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8794" w14:textId="500C6E16" w:rsidR="00413530" w:rsidRPr="00BD0BF2" w:rsidRDefault="00413530" w:rsidP="001B517A">
      <w:pPr>
        <w:pStyle w:val="Title"/>
        <w:spacing w:line="240" w:lineRule="auto"/>
        <w:rPr>
          <w:sz w:val="36"/>
          <w:szCs w:val="36"/>
        </w:rPr>
      </w:pPr>
      <w:r w:rsidRPr="00BD0BF2">
        <w:rPr>
          <w:sz w:val="36"/>
          <w:szCs w:val="36"/>
        </w:rPr>
        <w:t xml:space="preserve">Group </w:t>
      </w:r>
      <w:r w:rsidR="00AE77D4">
        <w:rPr>
          <w:sz w:val="36"/>
          <w:szCs w:val="36"/>
        </w:rPr>
        <w:t>Organisers</w:t>
      </w:r>
      <w:r w:rsidR="002C5518">
        <w:rPr>
          <w:sz w:val="36"/>
          <w:szCs w:val="36"/>
        </w:rPr>
        <w:t xml:space="preserve"> </w:t>
      </w:r>
      <w:r w:rsidRPr="00BD0BF2">
        <w:rPr>
          <w:sz w:val="36"/>
          <w:szCs w:val="36"/>
        </w:rPr>
        <w:t>Handbook</w:t>
      </w:r>
      <w:r w:rsidR="002C5518">
        <w:rPr>
          <w:sz w:val="36"/>
          <w:szCs w:val="36"/>
        </w:rPr>
        <w:t xml:space="preserve"> </w:t>
      </w:r>
      <w:r w:rsidR="00DC33A6">
        <w:rPr>
          <w:sz w:val="36"/>
          <w:szCs w:val="36"/>
        </w:rPr>
        <w:t>–</w:t>
      </w:r>
      <w:r w:rsidR="002C5518">
        <w:rPr>
          <w:sz w:val="36"/>
          <w:szCs w:val="36"/>
        </w:rPr>
        <w:t xml:space="preserve"> </w:t>
      </w:r>
      <w:r w:rsidR="00D64A5B">
        <w:rPr>
          <w:sz w:val="36"/>
          <w:szCs w:val="36"/>
        </w:rPr>
        <w:t xml:space="preserve">Forming and </w:t>
      </w:r>
      <w:r w:rsidR="00DC33A6">
        <w:rPr>
          <w:sz w:val="36"/>
          <w:szCs w:val="36"/>
        </w:rPr>
        <w:t>Running a</w:t>
      </w:r>
      <w:r w:rsidR="001B517A">
        <w:rPr>
          <w:sz w:val="36"/>
          <w:szCs w:val="36"/>
        </w:rPr>
        <w:t>n</w:t>
      </w:r>
      <w:r w:rsidR="00DC33A6">
        <w:rPr>
          <w:sz w:val="36"/>
          <w:szCs w:val="36"/>
        </w:rPr>
        <w:t xml:space="preserve"> </w:t>
      </w:r>
      <w:r w:rsidR="001B517A">
        <w:rPr>
          <w:sz w:val="36"/>
          <w:szCs w:val="36"/>
        </w:rPr>
        <w:t xml:space="preserve">Interest </w:t>
      </w:r>
      <w:r w:rsidR="00DC33A6">
        <w:rPr>
          <w:sz w:val="36"/>
          <w:szCs w:val="36"/>
        </w:rPr>
        <w:t>Group</w:t>
      </w:r>
    </w:p>
    <w:p w14:paraId="4591924E" w14:textId="343C1011" w:rsidR="002A6D75" w:rsidRDefault="002A6D75" w:rsidP="002A6D75">
      <w:pPr>
        <w:pStyle w:val="Heading1"/>
      </w:pPr>
      <w:r>
        <w:t>Category</w:t>
      </w:r>
      <w:r w:rsidR="00413530">
        <w:t>: Interest Groups</w:t>
      </w:r>
    </w:p>
    <w:p w14:paraId="4A48C72B" w14:textId="77777777" w:rsidR="00BD0BF2" w:rsidRDefault="00BD0BF2" w:rsidP="00413530">
      <w:pPr>
        <w:pStyle w:val="Heading1"/>
      </w:pPr>
      <w:r>
        <w:t>Purpose</w:t>
      </w:r>
    </w:p>
    <w:p w14:paraId="650D86CC" w14:textId="2CB8A193" w:rsidR="00BD0BF2" w:rsidRPr="00D6752A" w:rsidRDefault="00BD0BF2" w:rsidP="00016726">
      <w:pPr>
        <w:spacing w:after="120"/>
        <w:rPr>
          <w:sz w:val="24"/>
        </w:rPr>
      </w:pPr>
      <w:r w:rsidRPr="00D6752A">
        <w:rPr>
          <w:sz w:val="24"/>
        </w:rPr>
        <w:t xml:space="preserve">To provide advice and support to </w:t>
      </w:r>
      <w:r w:rsidR="001111CE" w:rsidRPr="0010556E">
        <w:rPr>
          <w:i/>
          <w:iCs/>
          <w:sz w:val="24"/>
        </w:rPr>
        <w:t>G</w:t>
      </w:r>
      <w:r w:rsidRPr="0010556E">
        <w:rPr>
          <w:i/>
          <w:iCs/>
          <w:sz w:val="24"/>
        </w:rPr>
        <w:t xml:space="preserve">roup </w:t>
      </w:r>
      <w:r w:rsidR="00D86C90">
        <w:rPr>
          <w:i/>
          <w:iCs/>
          <w:sz w:val="24"/>
        </w:rPr>
        <w:t>Organisers</w:t>
      </w:r>
      <w:r w:rsidR="0074417A">
        <w:rPr>
          <w:sz w:val="24"/>
        </w:rPr>
        <w:t xml:space="preserve"> in </w:t>
      </w:r>
      <w:r w:rsidR="0084251E" w:rsidRPr="00650346">
        <w:rPr>
          <w:color w:val="auto"/>
          <w:sz w:val="24"/>
        </w:rPr>
        <w:t xml:space="preserve">forming and </w:t>
      </w:r>
      <w:r w:rsidR="0074417A">
        <w:rPr>
          <w:sz w:val="24"/>
        </w:rPr>
        <w:t>running</w:t>
      </w:r>
      <w:r w:rsidR="00E13AFF">
        <w:rPr>
          <w:sz w:val="24"/>
        </w:rPr>
        <w:t xml:space="preserve"> </w:t>
      </w:r>
      <w:r w:rsidR="00392712">
        <w:rPr>
          <w:sz w:val="24"/>
        </w:rPr>
        <w:t>a</w:t>
      </w:r>
      <w:r w:rsidR="00E906B0">
        <w:rPr>
          <w:sz w:val="24"/>
        </w:rPr>
        <w:t>n Interest</w:t>
      </w:r>
      <w:r w:rsidR="0074417A">
        <w:rPr>
          <w:sz w:val="24"/>
        </w:rPr>
        <w:t xml:space="preserve"> Group</w:t>
      </w:r>
      <w:r w:rsidRPr="00D6752A">
        <w:rPr>
          <w:sz w:val="24"/>
        </w:rPr>
        <w:t xml:space="preserve">. </w:t>
      </w:r>
    </w:p>
    <w:p w14:paraId="52F93991" w14:textId="77777777" w:rsidR="00BD0BF2" w:rsidRDefault="00BD0BF2" w:rsidP="00413530">
      <w:pPr>
        <w:pStyle w:val="Heading1"/>
      </w:pPr>
      <w:r>
        <w:t>Scope</w:t>
      </w:r>
    </w:p>
    <w:p w14:paraId="3E225A60" w14:textId="1E3C4401" w:rsidR="00BD0BF2" w:rsidRPr="00D6752A" w:rsidRDefault="00BD0BF2" w:rsidP="00016726">
      <w:pPr>
        <w:spacing w:after="120"/>
        <w:rPr>
          <w:sz w:val="24"/>
          <w:lang w:eastAsia="en-GB"/>
        </w:rPr>
      </w:pPr>
      <w:r w:rsidRPr="00D6752A">
        <w:rPr>
          <w:sz w:val="24"/>
          <w:lang w:eastAsia="en-GB"/>
        </w:rPr>
        <w:t>Th</w:t>
      </w:r>
      <w:r w:rsidR="00F30049">
        <w:rPr>
          <w:sz w:val="24"/>
          <w:lang w:eastAsia="en-GB"/>
        </w:rPr>
        <w:t>is</w:t>
      </w:r>
      <w:r w:rsidRPr="00D6752A">
        <w:rPr>
          <w:sz w:val="24"/>
          <w:lang w:eastAsia="en-GB"/>
        </w:rPr>
        <w:t xml:space="preserve"> handbook is based on common practice </w:t>
      </w:r>
      <w:r w:rsidR="008808EF">
        <w:rPr>
          <w:sz w:val="24"/>
          <w:lang w:eastAsia="en-GB"/>
        </w:rPr>
        <w:t>however</w:t>
      </w:r>
      <w:r w:rsidR="00084808">
        <w:rPr>
          <w:sz w:val="24"/>
          <w:lang w:eastAsia="en-GB"/>
        </w:rPr>
        <w:t>,</w:t>
      </w:r>
      <w:r w:rsidRPr="00D6752A">
        <w:rPr>
          <w:sz w:val="24"/>
          <w:lang w:eastAsia="en-GB"/>
        </w:rPr>
        <w:t xml:space="preserve"> </w:t>
      </w:r>
      <w:r w:rsidR="00EA2CBB">
        <w:rPr>
          <w:sz w:val="24"/>
          <w:lang w:eastAsia="en-GB"/>
        </w:rPr>
        <w:t>s</w:t>
      </w:r>
      <w:r w:rsidRPr="00D6752A">
        <w:rPr>
          <w:sz w:val="24"/>
          <w:lang w:eastAsia="en-GB"/>
        </w:rPr>
        <w:t xml:space="preserve">pecific details should be checked with </w:t>
      </w:r>
      <w:r w:rsidR="003460BD">
        <w:rPr>
          <w:sz w:val="24"/>
          <w:lang w:eastAsia="en-GB"/>
        </w:rPr>
        <w:t>the</w:t>
      </w:r>
      <w:r w:rsidRPr="00D6752A">
        <w:rPr>
          <w:sz w:val="24"/>
          <w:lang w:eastAsia="en-GB"/>
        </w:rPr>
        <w:t xml:space="preserve"> Group Coordinator and/or </w:t>
      </w:r>
      <w:r w:rsidR="00F30049">
        <w:rPr>
          <w:sz w:val="24"/>
          <w:lang w:eastAsia="en-GB"/>
        </w:rPr>
        <w:t>the Bourton and District u3a</w:t>
      </w:r>
      <w:r w:rsidRPr="00D6752A">
        <w:rPr>
          <w:sz w:val="24"/>
          <w:lang w:eastAsia="en-GB"/>
        </w:rPr>
        <w:t xml:space="preserve"> </w:t>
      </w:r>
      <w:r w:rsidR="00E45C70">
        <w:rPr>
          <w:sz w:val="24"/>
          <w:lang w:eastAsia="en-GB"/>
        </w:rPr>
        <w:t>C</w:t>
      </w:r>
      <w:r w:rsidRPr="00D6752A">
        <w:rPr>
          <w:sz w:val="24"/>
          <w:lang w:eastAsia="en-GB"/>
        </w:rPr>
        <w:t>ommittee</w:t>
      </w:r>
      <w:r w:rsidR="00EA2CBB">
        <w:rPr>
          <w:sz w:val="24"/>
          <w:lang w:eastAsia="en-GB"/>
        </w:rPr>
        <w:t xml:space="preserve"> for any anomalies specific to </w:t>
      </w:r>
      <w:r w:rsidR="00BC3207">
        <w:rPr>
          <w:sz w:val="24"/>
          <w:lang w:eastAsia="en-GB"/>
        </w:rPr>
        <w:t xml:space="preserve">the </w:t>
      </w:r>
      <w:r w:rsidR="00EA2CBB">
        <w:rPr>
          <w:sz w:val="24"/>
          <w:lang w:eastAsia="en-GB"/>
        </w:rPr>
        <w:t xml:space="preserve">Bourton and District </w:t>
      </w:r>
      <w:r w:rsidR="005F7BF7">
        <w:rPr>
          <w:sz w:val="24"/>
          <w:lang w:eastAsia="en-GB"/>
        </w:rPr>
        <w:t>u3a</w:t>
      </w:r>
      <w:r w:rsidRPr="00D6752A">
        <w:rPr>
          <w:sz w:val="24"/>
          <w:lang w:eastAsia="en-GB"/>
        </w:rPr>
        <w:t xml:space="preserve">. </w:t>
      </w:r>
    </w:p>
    <w:p w14:paraId="46F1E187" w14:textId="5D0194DE" w:rsidR="00BD0BF2" w:rsidRDefault="00BD0BF2" w:rsidP="00016726">
      <w:pPr>
        <w:spacing w:after="120"/>
        <w:rPr>
          <w:sz w:val="24"/>
          <w:lang w:eastAsia="en-GB"/>
        </w:rPr>
      </w:pPr>
      <w:r w:rsidRPr="00D6752A">
        <w:rPr>
          <w:sz w:val="24"/>
          <w:lang w:eastAsia="en-GB"/>
        </w:rPr>
        <w:t>The title ‘</w:t>
      </w:r>
      <w:r w:rsidR="005F7BF7" w:rsidRPr="0010556E">
        <w:rPr>
          <w:i/>
          <w:iCs/>
          <w:sz w:val="24"/>
          <w:lang w:eastAsia="en-GB"/>
        </w:rPr>
        <w:t>G</w:t>
      </w:r>
      <w:r w:rsidRPr="0010556E">
        <w:rPr>
          <w:i/>
          <w:iCs/>
          <w:sz w:val="24"/>
          <w:lang w:eastAsia="en-GB"/>
        </w:rPr>
        <w:t xml:space="preserve">roup </w:t>
      </w:r>
      <w:r w:rsidR="00D86C90">
        <w:rPr>
          <w:i/>
          <w:iCs/>
          <w:sz w:val="24"/>
          <w:lang w:eastAsia="en-GB"/>
        </w:rPr>
        <w:t>Organiser</w:t>
      </w:r>
      <w:r w:rsidRPr="00D6752A">
        <w:rPr>
          <w:sz w:val="24"/>
          <w:lang w:eastAsia="en-GB"/>
        </w:rPr>
        <w:t xml:space="preserve">’ is used in this guide as it is the one </w:t>
      </w:r>
      <w:r w:rsidR="006C7606" w:rsidRPr="00D6752A">
        <w:rPr>
          <w:sz w:val="24"/>
          <w:lang w:eastAsia="en-GB"/>
        </w:rPr>
        <w:t>most used</w:t>
      </w:r>
      <w:r w:rsidRPr="00D6752A">
        <w:rPr>
          <w:sz w:val="24"/>
          <w:lang w:eastAsia="en-GB"/>
        </w:rPr>
        <w:t xml:space="preserve"> by members</w:t>
      </w:r>
      <w:r w:rsidR="00DF0DC5">
        <w:rPr>
          <w:sz w:val="24"/>
          <w:lang w:eastAsia="en-GB"/>
        </w:rPr>
        <w:t xml:space="preserve"> and is the person who is associated with the </w:t>
      </w:r>
      <w:r w:rsidR="00A71752">
        <w:rPr>
          <w:sz w:val="24"/>
          <w:lang w:eastAsia="en-GB"/>
        </w:rPr>
        <w:t xml:space="preserve">running and operational requirements of </w:t>
      </w:r>
      <w:r w:rsidR="006C7606">
        <w:rPr>
          <w:sz w:val="24"/>
          <w:lang w:eastAsia="en-GB"/>
        </w:rPr>
        <w:t xml:space="preserve">an </w:t>
      </w:r>
      <w:r w:rsidR="00BC3207">
        <w:rPr>
          <w:sz w:val="24"/>
          <w:lang w:eastAsia="en-GB"/>
        </w:rPr>
        <w:t>I</w:t>
      </w:r>
      <w:r w:rsidR="006C7606">
        <w:rPr>
          <w:sz w:val="24"/>
          <w:lang w:eastAsia="en-GB"/>
        </w:rPr>
        <w:t>nterest</w:t>
      </w:r>
      <w:r w:rsidR="00A71752">
        <w:rPr>
          <w:sz w:val="24"/>
          <w:lang w:eastAsia="en-GB"/>
        </w:rPr>
        <w:t xml:space="preserve"> Group</w:t>
      </w:r>
      <w:r w:rsidRPr="00D6752A">
        <w:rPr>
          <w:sz w:val="24"/>
          <w:lang w:eastAsia="en-GB"/>
        </w:rPr>
        <w:t>.</w:t>
      </w:r>
    </w:p>
    <w:p w14:paraId="38426F97" w14:textId="1C13A4D3" w:rsidR="00AC3E31" w:rsidRPr="00D6752A" w:rsidRDefault="004520D5" w:rsidP="00016726">
      <w:pPr>
        <w:spacing w:after="120"/>
        <w:rPr>
          <w:sz w:val="24"/>
          <w:lang w:eastAsia="en-GB"/>
        </w:rPr>
      </w:pPr>
      <w:r>
        <w:rPr>
          <w:sz w:val="24"/>
          <w:lang w:eastAsia="en-GB"/>
        </w:rPr>
        <w:t xml:space="preserve">The title </w:t>
      </w:r>
      <w:r w:rsidR="003F05AD">
        <w:rPr>
          <w:sz w:val="24"/>
          <w:lang w:eastAsia="en-GB"/>
        </w:rPr>
        <w:t>‘</w:t>
      </w:r>
      <w:r w:rsidR="003F05AD" w:rsidRPr="00D4607A">
        <w:rPr>
          <w:i/>
          <w:iCs/>
          <w:sz w:val="24"/>
          <w:lang w:eastAsia="en-GB"/>
        </w:rPr>
        <w:t>The Committee</w:t>
      </w:r>
      <w:r w:rsidR="003F05AD">
        <w:rPr>
          <w:sz w:val="24"/>
          <w:lang w:eastAsia="en-GB"/>
        </w:rPr>
        <w:t>’ is used in this guide as reference to the Bou</w:t>
      </w:r>
      <w:r w:rsidR="003460BD">
        <w:rPr>
          <w:sz w:val="24"/>
          <w:lang w:eastAsia="en-GB"/>
        </w:rPr>
        <w:t>r</w:t>
      </w:r>
      <w:r w:rsidR="003F05AD">
        <w:rPr>
          <w:sz w:val="24"/>
          <w:lang w:eastAsia="en-GB"/>
        </w:rPr>
        <w:t>ton and District u3a Committee</w:t>
      </w:r>
      <w:r w:rsidR="00E57BB9">
        <w:rPr>
          <w:sz w:val="24"/>
          <w:lang w:eastAsia="en-GB"/>
        </w:rPr>
        <w:t xml:space="preserve"> who coordinate </w:t>
      </w:r>
      <w:r w:rsidR="00D4607A">
        <w:rPr>
          <w:sz w:val="24"/>
          <w:lang w:eastAsia="en-GB"/>
        </w:rPr>
        <w:t>all the Interest Groups into the consolidated Bourton and District u3a.</w:t>
      </w:r>
    </w:p>
    <w:p w14:paraId="41488056" w14:textId="30D57A0C" w:rsidR="00BD0BF2" w:rsidRPr="004326B3" w:rsidRDefault="00BD0BF2" w:rsidP="004326B3">
      <w:pPr>
        <w:pStyle w:val="Heading1"/>
        <w:rPr>
          <w:rFonts w:eastAsiaTheme="minorEastAsia"/>
          <w:lang w:eastAsia="en-GB"/>
        </w:rPr>
      </w:pPr>
      <w:r w:rsidRPr="00B9566E">
        <w:rPr>
          <w:rFonts w:eastAsiaTheme="minorEastAsia"/>
          <w:lang w:eastAsia="en-GB"/>
        </w:rPr>
        <w:t>Introduction</w:t>
      </w:r>
      <w:r>
        <w:rPr>
          <w:rFonts w:eastAsiaTheme="minorEastAsia"/>
          <w:lang w:eastAsia="en-GB"/>
        </w:rPr>
        <w:t xml:space="preserve"> to </w:t>
      </w:r>
      <w:r w:rsidR="00F75FE4">
        <w:rPr>
          <w:rFonts w:eastAsiaTheme="minorEastAsia"/>
          <w:lang w:eastAsia="en-GB"/>
        </w:rPr>
        <w:t>I</w:t>
      </w:r>
      <w:r>
        <w:rPr>
          <w:rFonts w:eastAsiaTheme="minorEastAsia"/>
          <w:lang w:eastAsia="en-GB"/>
        </w:rPr>
        <w:t xml:space="preserve">nterest </w:t>
      </w:r>
      <w:r w:rsidR="00F75FE4">
        <w:rPr>
          <w:rFonts w:eastAsiaTheme="minorEastAsia"/>
          <w:lang w:eastAsia="en-GB"/>
        </w:rPr>
        <w:t>G</w:t>
      </w:r>
      <w:r>
        <w:rPr>
          <w:rFonts w:eastAsiaTheme="minorEastAsia"/>
          <w:lang w:eastAsia="en-GB"/>
        </w:rPr>
        <w:t xml:space="preserve">roups </w:t>
      </w:r>
    </w:p>
    <w:p w14:paraId="15703AB0" w14:textId="276831B8" w:rsidR="00BD0BF2" w:rsidRPr="00D6752A" w:rsidRDefault="00BD0BF2" w:rsidP="00016726">
      <w:pPr>
        <w:spacing w:after="12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It is often said that </w:t>
      </w:r>
      <w:r w:rsidR="00BF2230">
        <w:rPr>
          <w:sz w:val="24"/>
          <w:lang w:eastAsia="en-GB"/>
        </w:rPr>
        <w:t>I</w:t>
      </w:r>
      <w:r w:rsidRPr="00D6752A">
        <w:rPr>
          <w:sz w:val="24"/>
          <w:lang w:eastAsia="en-GB"/>
        </w:rPr>
        <w:t xml:space="preserve">nterest </w:t>
      </w:r>
      <w:r w:rsidR="00BF2230">
        <w:rPr>
          <w:sz w:val="24"/>
          <w:lang w:eastAsia="en-GB"/>
        </w:rPr>
        <w:t>G</w:t>
      </w:r>
      <w:r w:rsidRPr="00D6752A">
        <w:rPr>
          <w:sz w:val="24"/>
          <w:lang w:eastAsia="en-GB"/>
        </w:rPr>
        <w:t xml:space="preserve">roups are the life blood of the </w:t>
      </w:r>
      <w:proofErr w:type="gramStart"/>
      <w:r w:rsidR="004326B3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3A6BF3">
        <w:rPr>
          <w:sz w:val="24"/>
          <w:lang w:eastAsia="en-GB"/>
        </w:rPr>
        <w:t>a</w:t>
      </w:r>
      <w:proofErr w:type="gramEnd"/>
      <w:r w:rsidRPr="00D6752A">
        <w:rPr>
          <w:sz w:val="24"/>
          <w:lang w:eastAsia="en-GB"/>
        </w:rPr>
        <w:t xml:space="preserve"> and each </w:t>
      </w:r>
      <w:r w:rsidR="00E45C70">
        <w:rPr>
          <w:sz w:val="24"/>
          <w:lang w:eastAsia="en-GB"/>
        </w:rPr>
        <w:t xml:space="preserve">Interest </w:t>
      </w:r>
      <w:r w:rsidR="00BF2230">
        <w:rPr>
          <w:sz w:val="24"/>
          <w:lang w:eastAsia="en-GB"/>
        </w:rPr>
        <w:t>G</w:t>
      </w:r>
      <w:r w:rsidRPr="00D6752A">
        <w:rPr>
          <w:sz w:val="24"/>
          <w:lang w:eastAsia="en-GB"/>
        </w:rPr>
        <w:t xml:space="preserve">roup will develop its own structure. </w:t>
      </w:r>
      <w:r w:rsidR="00715CE9">
        <w:rPr>
          <w:sz w:val="24"/>
          <w:lang w:eastAsia="en-GB"/>
        </w:rPr>
        <w:t xml:space="preserve"> </w:t>
      </w:r>
      <w:r w:rsidRPr="00D6752A">
        <w:rPr>
          <w:sz w:val="24"/>
          <w:lang w:eastAsia="en-GB"/>
        </w:rPr>
        <w:t xml:space="preserve">However, it is important that </w:t>
      </w:r>
      <w:r w:rsidR="00E45C70">
        <w:rPr>
          <w:sz w:val="24"/>
          <w:lang w:eastAsia="en-GB"/>
        </w:rPr>
        <w:t xml:space="preserve">Interest </w:t>
      </w:r>
      <w:r w:rsidR="00BF2230">
        <w:rPr>
          <w:sz w:val="24"/>
          <w:lang w:eastAsia="en-GB"/>
        </w:rPr>
        <w:t>G</w:t>
      </w:r>
      <w:r w:rsidRPr="00D6752A">
        <w:rPr>
          <w:sz w:val="24"/>
          <w:lang w:eastAsia="en-GB"/>
        </w:rPr>
        <w:t>roup</w:t>
      </w:r>
      <w:r w:rsidR="00995F11">
        <w:rPr>
          <w:sz w:val="24"/>
          <w:lang w:eastAsia="en-GB"/>
        </w:rPr>
        <w:t>s</w:t>
      </w:r>
      <w:r w:rsidRPr="00D6752A">
        <w:rPr>
          <w:sz w:val="24"/>
          <w:lang w:eastAsia="en-GB"/>
        </w:rPr>
        <w:t xml:space="preserve"> follow the </w:t>
      </w:r>
      <w:r w:rsidR="003A6BF3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3A6BF3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ethos of shared, participative and self-help learning. </w:t>
      </w:r>
      <w:r w:rsidR="00457761">
        <w:rPr>
          <w:sz w:val="24"/>
          <w:lang w:eastAsia="en-GB"/>
        </w:rPr>
        <w:t xml:space="preserve"> </w:t>
      </w:r>
      <w:r w:rsidRPr="00D6752A">
        <w:rPr>
          <w:sz w:val="24"/>
          <w:lang w:eastAsia="en-GB"/>
        </w:rPr>
        <w:t xml:space="preserve">The result will be not only </w:t>
      </w:r>
      <w:r w:rsidR="00A73A14">
        <w:rPr>
          <w:sz w:val="24"/>
          <w:lang w:eastAsia="en-GB"/>
        </w:rPr>
        <w:t xml:space="preserve">be </w:t>
      </w:r>
      <w:r w:rsidRPr="00D6752A">
        <w:rPr>
          <w:sz w:val="24"/>
          <w:lang w:eastAsia="en-GB"/>
        </w:rPr>
        <w:t>an increase in knowledge, but a supportive and friendly atmosphere which enables everyone to participate.</w:t>
      </w:r>
    </w:p>
    <w:p w14:paraId="0D882471" w14:textId="5133D531" w:rsidR="00BD0BF2" w:rsidRDefault="00710054" w:rsidP="00BD0BF2">
      <w:pPr>
        <w:pStyle w:val="Heading1"/>
        <w:rPr>
          <w:lang w:eastAsia="en-GB"/>
        </w:rPr>
      </w:pPr>
      <w:r>
        <w:rPr>
          <w:lang w:eastAsia="en-GB"/>
        </w:rPr>
        <w:t>u</w:t>
      </w:r>
      <w:r w:rsidR="00BD0BF2">
        <w:rPr>
          <w:lang w:eastAsia="en-GB"/>
        </w:rPr>
        <w:t>3</w:t>
      </w:r>
      <w:r>
        <w:rPr>
          <w:lang w:eastAsia="en-GB"/>
        </w:rPr>
        <w:t>a</w:t>
      </w:r>
      <w:r w:rsidR="00BD0BF2">
        <w:rPr>
          <w:lang w:eastAsia="en-GB"/>
        </w:rPr>
        <w:t xml:space="preserve"> </w:t>
      </w:r>
      <w:r w:rsidR="00F75FE4">
        <w:rPr>
          <w:lang w:eastAsia="en-GB"/>
        </w:rPr>
        <w:t>P</w:t>
      </w:r>
      <w:r w:rsidR="00BD0BF2">
        <w:rPr>
          <w:lang w:eastAsia="en-GB"/>
        </w:rPr>
        <w:t xml:space="preserve">rinciples </w:t>
      </w:r>
    </w:p>
    <w:p w14:paraId="3AEAC6DD" w14:textId="6F75EEC5" w:rsidR="00BD0BF2" w:rsidRPr="00D6752A" w:rsidRDefault="00BD0BF2" w:rsidP="00016726">
      <w:pPr>
        <w:spacing w:after="12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The </w:t>
      </w:r>
      <w:r w:rsidR="00DD577F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DD577F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ethos is based on three principles:</w:t>
      </w:r>
    </w:p>
    <w:p w14:paraId="5BDBCE85" w14:textId="77777777" w:rsidR="00BD0BF2" w:rsidRPr="00D6752A" w:rsidRDefault="00BD0BF2" w:rsidP="00BD0BF2">
      <w:pPr>
        <w:pStyle w:val="Heading2"/>
        <w:rPr>
          <w:sz w:val="24"/>
          <w:szCs w:val="24"/>
          <w:lang w:eastAsia="en-GB"/>
        </w:rPr>
      </w:pPr>
      <w:r w:rsidRPr="009F593D">
        <w:rPr>
          <w:lang w:eastAsia="en-GB"/>
        </w:rPr>
        <w:t>The Third Age Principle:</w:t>
      </w:r>
    </w:p>
    <w:p w14:paraId="1A8EB409" w14:textId="72F72FE9" w:rsidR="00BD0BF2" w:rsidRPr="00D6752A" w:rsidRDefault="00BD0BF2" w:rsidP="00BB0CE9">
      <w:pPr>
        <w:pStyle w:val="ListParagraph"/>
        <w:numPr>
          <w:ilvl w:val="0"/>
          <w:numId w:val="19"/>
        </w:numPr>
        <w:spacing w:after="60" w:line="259" w:lineRule="auto"/>
        <w:ind w:left="709" w:hanging="425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Membership of a </w:t>
      </w:r>
      <w:r w:rsidR="00DD577F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DD577F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is open to all in their third age</w:t>
      </w:r>
      <w:r w:rsidR="00DF3378">
        <w:rPr>
          <w:sz w:val="24"/>
          <w:lang w:eastAsia="en-GB"/>
        </w:rPr>
        <w:t>, i.e. retired or semi-retired</w:t>
      </w:r>
      <w:r w:rsidRPr="00D6752A">
        <w:rPr>
          <w:sz w:val="24"/>
          <w:lang w:eastAsia="en-GB"/>
        </w:rPr>
        <w:t>.</w:t>
      </w:r>
    </w:p>
    <w:p w14:paraId="6F9D9070" w14:textId="1A47EABD" w:rsidR="00BD0BF2" w:rsidRPr="00D6752A" w:rsidRDefault="00BD0BF2" w:rsidP="00BB0CE9">
      <w:pPr>
        <w:pStyle w:val="ListParagraph"/>
        <w:numPr>
          <w:ilvl w:val="0"/>
          <w:numId w:val="19"/>
        </w:numPr>
        <w:spacing w:after="60" w:line="259" w:lineRule="auto"/>
        <w:ind w:left="709" w:hanging="425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Members promote the values of lifelong learning and the positive attributes of belonging to a </w:t>
      </w:r>
      <w:r w:rsidR="008D6B0B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A050AB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>.</w:t>
      </w:r>
    </w:p>
    <w:p w14:paraId="0ABB0A5B" w14:textId="4BD4AC23" w:rsidR="00BD0BF2" w:rsidRPr="00D6752A" w:rsidRDefault="00BD0BF2" w:rsidP="00BB0CE9">
      <w:pPr>
        <w:pStyle w:val="ListParagraph"/>
        <w:numPr>
          <w:ilvl w:val="0"/>
          <w:numId w:val="19"/>
        </w:numPr>
        <w:spacing w:after="60" w:line="259" w:lineRule="auto"/>
        <w:ind w:left="709" w:hanging="425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Members should do all they can to ensure that people wanting to join a </w:t>
      </w:r>
      <w:r w:rsidR="00A050AB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A050AB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can do so.</w:t>
      </w:r>
    </w:p>
    <w:p w14:paraId="44890DAA" w14:textId="77777777" w:rsidR="00BD0BF2" w:rsidRPr="009F593D" w:rsidRDefault="00BD0BF2" w:rsidP="00BD0BF2">
      <w:pPr>
        <w:pStyle w:val="Heading2"/>
        <w:rPr>
          <w:lang w:eastAsia="en-GB"/>
        </w:rPr>
      </w:pPr>
      <w:r>
        <w:rPr>
          <w:lang w:eastAsia="en-GB"/>
        </w:rPr>
        <w:t>The S</w:t>
      </w:r>
      <w:r w:rsidRPr="009F593D">
        <w:rPr>
          <w:lang w:eastAsia="en-GB"/>
        </w:rPr>
        <w:t>elf-</w:t>
      </w:r>
      <w:r>
        <w:rPr>
          <w:lang w:eastAsia="en-GB"/>
        </w:rPr>
        <w:t>H</w:t>
      </w:r>
      <w:r w:rsidRPr="009F593D">
        <w:rPr>
          <w:lang w:eastAsia="en-GB"/>
        </w:rPr>
        <w:t xml:space="preserve">elp </w:t>
      </w:r>
      <w:r>
        <w:rPr>
          <w:lang w:eastAsia="en-GB"/>
        </w:rPr>
        <w:t>L</w:t>
      </w:r>
      <w:r w:rsidRPr="009F593D">
        <w:rPr>
          <w:lang w:eastAsia="en-GB"/>
        </w:rPr>
        <w:t>earning principle:</w:t>
      </w:r>
    </w:p>
    <w:p w14:paraId="58DE0CF8" w14:textId="30050D02" w:rsidR="00BD0BF2" w:rsidRPr="00D6752A" w:rsidRDefault="00BD0BF2" w:rsidP="003B424E">
      <w:pPr>
        <w:pStyle w:val="ListParagraph"/>
        <w:keepNext/>
        <w:numPr>
          <w:ilvl w:val="0"/>
          <w:numId w:val="20"/>
        </w:numPr>
        <w:spacing w:after="60" w:line="259" w:lineRule="auto"/>
        <w:ind w:left="715" w:hanging="431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Members form </w:t>
      </w:r>
      <w:r w:rsidR="006518B6">
        <w:rPr>
          <w:sz w:val="24"/>
          <w:lang w:eastAsia="en-GB"/>
        </w:rPr>
        <w:t>I</w:t>
      </w:r>
      <w:r w:rsidRPr="00D6752A">
        <w:rPr>
          <w:sz w:val="24"/>
          <w:lang w:eastAsia="en-GB"/>
        </w:rPr>
        <w:t xml:space="preserve">nterest </w:t>
      </w:r>
      <w:r w:rsidR="006518B6">
        <w:rPr>
          <w:sz w:val="24"/>
          <w:lang w:eastAsia="en-GB"/>
        </w:rPr>
        <w:t>G</w:t>
      </w:r>
      <w:r w:rsidRPr="00D6752A">
        <w:rPr>
          <w:sz w:val="24"/>
          <w:lang w:eastAsia="en-GB"/>
        </w:rPr>
        <w:t>roups covering as wide a range of topics and activities as they desire.</w:t>
      </w:r>
    </w:p>
    <w:p w14:paraId="59A47A9B" w14:textId="77777777" w:rsidR="00BD0BF2" w:rsidRPr="00D6752A" w:rsidRDefault="00BD0BF2" w:rsidP="00BB0CE9">
      <w:pPr>
        <w:pStyle w:val="ListParagraph"/>
        <w:numPr>
          <w:ilvl w:val="0"/>
          <w:numId w:val="20"/>
        </w:numPr>
        <w:spacing w:after="60" w:line="259" w:lineRule="auto"/>
        <w:ind w:left="714" w:hanging="430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>Learning is by the members, for the members.</w:t>
      </w:r>
    </w:p>
    <w:p w14:paraId="16007775" w14:textId="100CC956" w:rsidR="00BD0BF2" w:rsidRPr="00D6752A" w:rsidRDefault="00BD0BF2" w:rsidP="00BB0CE9">
      <w:pPr>
        <w:pStyle w:val="ListParagraph"/>
        <w:numPr>
          <w:ilvl w:val="0"/>
          <w:numId w:val="20"/>
        </w:numPr>
        <w:spacing w:after="60" w:line="259" w:lineRule="auto"/>
        <w:ind w:left="714" w:hanging="430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lastRenderedPageBreak/>
        <w:t xml:space="preserve">No qualifications are sought or offered. </w:t>
      </w:r>
      <w:r w:rsidR="00B07609">
        <w:rPr>
          <w:sz w:val="24"/>
          <w:lang w:eastAsia="en-GB"/>
        </w:rPr>
        <w:t xml:space="preserve"> </w:t>
      </w:r>
      <w:r w:rsidRPr="00D6752A">
        <w:rPr>
          <w:sz w:val="24"/>
          <w:lang w:eastAsia="en-GB"/>
        </w:rPr>
        <w:t>Learning is for its own sake, with enjoyment being the prime motive, not qualifications or awards.</w:t>
      </w:r>
    </w:p>
    <w:p w14:paraId="2AF3939B" w14:textId="3C625EF4" w:rsidR="00BD0BF2" w:rsidRPr="00D6752A" w:rsidRDefault="00BD0BF2" w:rsidP="00BB0CE9">
      <w:pPr>
        <w:pStyle w:val="ListParagraph"/>
        <w:numPr>
          <w:ilvl w:val="0"/>
          <w:numId w:val="20"/>
        </w:numPr>
        <w:spacing w:after="60" w:line="259" w:lineRule="auto"/>
        <w:ind w:left="714" w:hanging="430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There is no distinction between the learners and the teachers. </w:t>
      </w:r>
      <w:r w:rsidR="001D71DF">
        <w:rPr>
          <w:sz w:val="24"/>
          <w:lang w:eastAsia="en-GB"/>
        </w:rPr>
        <w:t xml:space="preserve"> </w:t>
      </w:r>
      <w:r w:rsidRPr="00D6752A">
        <w:rPr>
          <w:sz w:val="24"/>
          <w:lang w:eastAsia="en-GB"/>
        </w:rPr>
        <w:t xml:space="preserve">They are all </w:t>
      </w:r>
      <w:r w:rsidR="00740CE9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740CE9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members.</w:t>
      </w:r>
    </w:p>
    <w:p w14:paraId="5D725B74" w14:textId="77777777" w:rsidR="00BD0BF2" w:rsidRPr="009F593D" w:rsidRDefault="00BD0BF2" w:rsidP="00BD0BF2">
      <w:pPr>
        <w:pStyle w:val="Heading2"/>
        <w:rPr>
          <w:lang w:eastAsia="en-GB"/>
        </w:rPr>
      </w:pPr>
      <w:r w:rsidRPr="009F593D">
        <w:rPr>
          <w:lang w:eastAsia="en-GB"/>
        </w:rPr>
        <w:t xml:space="preserve">The </w:t>
      </w:r>
      <w:r>
        <w:rPr>
          <w:lang w:eastAsia="en-GB"/>
        </w:rPr>
        <w:t>M</w:t>
      </w:r>
      <w:r w:rsidRPr="009F593D">
        <w:rPr>
          <w:lang w:eastAsia="en-GB"/>
        </w:rPr>
        <w:t xml:space="preserve">utual </w:t>
      </w:r>
      <w:r>
        <w:rPr>
          <w:lang w:eastAsia="en-GB"/>
        </w:rPr>
        <w:t>A</w:t>
      </w:r>
      <w:r w:rsidRPr="009F593D">
        <w:rPr>
          <w:lang w:eastAsia="en-GB"/>
        </w:rPr>
        <w:t>id principle:</w:t>
      </w:r>
    </w:p>
    <w:p w14:paraId="072B492F" w14:textId="1FFC424C" w:rsidR="00BD0BF2" w:rsidRPr="00D6752A" w:rsidRDefault="00BD0BF2" w:rsidP="00BB0CE9">
      <w:pPr>
        <w:pStyle w:val="ListParagraph"/>
        <w:numPr>
          <w:ilvl w:val="0"/>
          <w:numId w:val="21"/>
        </w:numPr>
        <w:spacing w:after="60" w:line="259" w:lineRule="auto"/>
        <w:ind w:left="714" w:hanging="430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Each </w:t>
      </w:r>
      <w:r w:rsidR="00740CE9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740CE9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is a mutual aid organisation, operationally independent but a member of the Third Age Trust, which requires adherence to the </w:t>
      </w:r>
      <w:r w:rsidR="00740CE9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740CE9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movement.</w:t>
      </w:r>
    </w:p>
    <w:p w14:paraId="22A353F6" w14:textId="2FFB49F9" w:rsidR="00BD0BF2" w:rsidRPr="00D6752A" w:rsidRDefault="00BD0BF2" w:rsidP="00BB0CE9">
      <w:pPr>
        <w:pStyle w:val="ListParagraph"/>
        <w:numPr>
          <w:ilvl w:val="0"/>
          <w:numId w:val="21"/>
        </w:numPr>
        <w:spacing w:after="60" w:line="259" w:lineRule="auto"/>
        <w:ind w:left="714" w:hanging="430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No payments are made to members for services to any </w:t>
      </w:r>
      <w:r w:rsidR="00740CE9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740CE9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>.</w:t>
      </w:r>
    </w:p>
    <w:p w14:paraId="6ED8CD92" w14:textId="0AE773C1" w:rsidR="00BD0BF2" w:rsidRPr="00D6752A" w:rsidRDefault="00BD0BF2" w:rsidP="00BB0CE9">
      <w:pPr>
        <w:pStyle w:val="ListParagraph"/>
        <w:numPr>
          <w:ilvl w:val="0"/>
          <w:numId w:val="21"/>
        </w:numPr>
        <w:spacing w:after="60" w:line="259" w:lineRule="auto"/>
        <w:ind w:left="714" w:hanging="430"/>
        <w:contextualSpacing w:val="0"/>
        <w:rPr>
          <w:sz w:val="24"/>
          <w:lang w:eastAsia="en-GB"/>
        </w:rPr>
      </w:pPr>
      <w:r w:rsidRPr="00D6752A">
        <w:rPr>
          <w:sz w:val="24"/>
          <w:lang w:eastAsia="en-GB"/>
        </w:rPr>
        <w:t xml:space="preserve">Each </w:t>
      </w:r>
      <w:r w:rsidR="00740CE9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740CE9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 xml:space="preserve"> is self-funded with membership subscriptions kept as low as possible.</w:t>
      </w:r>
    </w:p>
    <w:p w14:paraId="0E5345A4" w14:textId="0EC95277" w:rsidR="00BD0BF2" w:rsidRPr="008D186E" w:rsidRDefault="00BD0BF2" w:rsidP="00BB0CE9">
      <w:pPr>
        <w:pStyle w:val="ListParagraph"/>
        <w:numPr>
          <w:ilvl w:val="0"/>
          <w:numId w:val="21"/>
        </w:numPr>
        <w:spacing w:after="60" w:line="259" w:lineRule="auto"/>
        <w:ind w:left="714" w:hanging="430"/>
        <w:contextualSpacing w:val="0"/>
        <w:rPr>
          <w:lang w:eastAsia="en-GB"/>
        </w:rPr>
      </w:pPr>
      <w:r w:rsidRPr="00D6752A">
        <w:rPr>
          <w:sz w:val="24"/>
          <w:lang w:eastAsia="en-GB"/>
        </w:rPr>
        <w:t xml:space="preserve">Outside financial assistance should only be sought if it does not imperil the integrity of the </w:t>
      </w:r>
      <w:r w:rsidR="00AB0430">
        <w:rPr>
          <w:sz w:val="24"/>
          <w:lang w:eastAsia="en-GB"/>
        </w:rPr>
        <w:t>u</w:t>
      </w:r>
      <w:r w:rsidRPr="00D6752A">
        <w:rPr>
          <w:sz w:val="24"/>
          <w:lang w:eastAsia="en-GB"/>
        </w:rPr>
        <w:t>3</w:t>
      </w:r>
      <w:r w:rsidR="00AB0430">
        <w:rPr>
          <w:sz w:val="24"/>
          <w:lang w:eastAsia="en-GB"/>
        </w:rPr>
        <w:t>a</w:t>
      </w:r>
      <w:r w:rsidRPr="00D6752A">
        <w:rPr>
          <w:sz w:val="24"/>
          <w:lang w:eastAsia="en-GB"/>
        </w:rPr>
        <w:t>.</w:t>
      </w:r>
    </w:p>
    <w:p w14:paraId="2BA351C3" w14:textId="4AF38C8B" w:rsidR="00BD0BF2" w:rsidRPr="00D64A5B" w:rsidRDefault="001D71DF" w:rsidP="00BD0BF2">
      <w:pPr>
        <w:pStyle w:val="Heading1"/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>F</w:t>
      </w:r>
      <w:r w:rsidR="00BD0BF2" w:rsidRPr="00D64A5B">
        <w:rPr>
          <w:rFonts w:eastAsiaTheme="minorEastAsia"/>
          <w:lang w:eastAsia="en-GB"/>
        </w:rPr>
        <w:t xml:space="preserve">orming a </w:t>
      </w:r>
      <w:r w:rsidR="00AA3833">
        <w:rPr>
          <w:rFonts w:eastAsiaTheme="minorEastAsia"/>
          <w:lang w:eastAsia="en-GB"/>
        </w:rPr>
        <w:t>N</w:t>
      </w:r>
      <w:r w:rsidR="00BD0BF2" w:rsidRPr="00D64A5B">
        <w:rPr>
          <w:rFonts w:eastAsiaTheme="minorEastAsia"/>
          <w:lang w:eastAsia="en-GB"/>
        </w:rPr>
        <w:t xml:space="preserve">ew </w:t>
      </w:r>
      <w:r w:rsidR="00AA3833">
        <w:rPr>
          <w:rFonts w:eastAsiaTheme="minorEastAsia"/>
          <w:lang w:eastAsia="en-GB"/>
        </w:rPr>
        <w:t>Interest G</w:t>
      </w:r>
      <w:r w:rsidR="00BD0BF2" w:rsidRPr="00D64A5B">
        <w:rPr>
          <w:rFonts w:eastAsiaTheme="minorEastAsia"/>
          <w:lang w:eastAsia="en-GB"/>
        </w:rPr>
        <w:t>roup</w:t>
      </w:r>
    </w:p>
    <w:p w14:paraId="33846D9F" w14:textId="77777777" w:rsidR="00BD0BF2" w:rsidRPr="00AD0C22" w:rsidRDefault="00BD0BF2" w:rsidP="00016726">
      <w:pPr>
        <w:spacing w:after="120"/>
        <w:rPr>
          <w:color w:val="auto"/>
          <w:sz w:val="24"/>
          <w:lang w:eastAsia="en-GB"/>
        </w:rPr>
      </w:pPr>
      <w:r w:rsidRPr="00AD0C22">
        <w:rPr>
          <w:color w:val="auto"/>
          <w:sz w:val="24"/>
          <w:lang w:eastAsia="en-GB"/>
        </w:rPr>
        <w:t xml:space="preserve">Recommended steps to undertake: </w:t>
      </w:r>
    </w:p>
    <w:p w14:paraId="7A6E470C" w14:textId="6920BF2C" w:rsidR="00BD0BF2" w:rsidRPr="00AD0C22" w:rsidRDefault="00BD0BF2" w:rsidP="00430F70">
      <w:pPr>
        <w:pStyle w:val="ListParagraph"/>
        <w:numPr>
          <w:ilvl w:val="0"/>
          <w:numId w:val="18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AD0C22">
        <w:rPr>
          <w:color w:val="auto"/>
          <w:sz w:val="24"/>
          <w:lang w:eastAsia="en-GB"/>
        </w:rPr>
        <w:t xml:space="preserve">Agree the development of </w:t>
      </w:r>
      <w:r w:rsidR="00C73ECE">
        <w:rPr>
          <w:color w:val="auto"/>
          <w:sz w:val="24"/>
          <w:lang w:eastAsia="en-GB"/>
        </w:rPr>
        <w:t>the</w:t>
      </w:r>
      <w:r w:rsidRPr="00AD0C22">
        <w:rPr>
          <w:color w:val="auto"/>
          <w:sz w:val="24"/>
          <w:lang w:eastAsia="en-GB"/>
        </w:rPr>
        <w:t xml:space="preserve"> </w:t>
      </w:r>
      <w:r w:rsidR="003D3FA8" w:rsidRPr="00AD0C22">
        <w:rPr>
          <w:color w:val="auto"/>
          <w:sz w:val="24"/>
          <w:lang w:eastAsia="en-GB"/>
        </w:rPr>
        <w:t>Interest G</w:t>
      </w:r>
      <w:r w:rsidRPr="00AD0C22">
        <w:rPr>
          <w:color w:val="auto"/>
          <w:sz w:val="24"/>
          <w:lang w:eastAsia="en-GB"/>
        </w:rPr>
        <w:t>roup with the Group Coordinator</w:t>
      </w:r>
      <w:r w:rsidR="00A3547C" w:rsidRPr="00AD0C22">
        <w:rPr>
          <w:color w:val="auto"/>
          <w:sz w:val="24"/>
          <w:lang w:eastAsia="en-GB"/>
        </w:rPr>
        <w:t xml:space="preserve"> or </w:t>
      </w:r>
      <w:r w:rsidR="00A3547C" w:rsidRPr="00AD0C22">
        <w:rPr>
          <w:i/>
          <w:iCs/>
          <w:color w:val="auto"/>
          <w:sz w:val="24"/>
          <w:lang w:eastAsia="en-GB"/>
        </w:rPr>
        <w:t xml:space="preserve">The </w:t>
      </w:r>
      <w:r w:rsidRPr="00AD0C22">
        <w:rPr>
          <w:i/>
          <w:iCs/>
          <w:color w:val="auto"/>
          <w:sz w:val="24"/>
          <w:lang w:eastAsia="en-GB"/>
        </w:rPr>
        <w:t>Committee</w:t>
      </w:r>
      <w:r w:rsidRPr="00AD0C22">
        <w:rPr>
          <w:color w:val="auto"/>
          <w:sz w:val="24"/>
          <w:lang w:eastAsia="en-GB"/>
        </w:rPr>
        <w:t>.</w:t>
      </w:r>
    </w:p>
    <w:p w14:paraId="73A892D7" w14:textId="59C7A85E" w:rsidR="00BD0BF2" w:rsidRPr="00AD0C22" w:rsidRDefault="00BD0BF2" w:rsidP="00430F70">
      <w:pPr>
        <w:pStyle w:val="ListParagraph"/>
        <w:numPr>
          <w:ilvl w:val="0"/>
          <w:numId w:val="18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AD0C22">
        <w:rPr>
          <w:color w:val="auto"/>
          <w:sz w:val="24"/>
          <w:lang w:eastAsia="en-GB"/>
        </w:rPr>
        <w:t>Liaise with the Group Coordinator</w:t>
      </w:r>
      <w:r w:rsidR="001F120E" w:rsidRPr="00AD0C22">
        <w:rPr>
          <w:color w:val="auto"/>
          <w:sz w:val="24"/>
          <w:lang w:eastAsia="en-GB"/>
        </w:rPr>
        <w:t xml:space="preserve"> or </w:t>
      </w:r>
      <w:r w:rsidRPr="00AD0C22">
        <w:rPr>
          <w:color w:val="auto"/>
          <w:sz w:val="24"/>
          <w:lang w:eastAsia="en-GB"/>
        </w:rPr>
        <w:t xml:space="preserve">Treasurer regarding the financing of the </w:t>
      </w:r>
      <w:r w:rsidR="00F16554" w:rsidRPr="00AD0C22">
        <w:rPr>
          <w:color w:val="auto"/>
          <w:sz w:val="24"/>
          <w:lang w:eastAsia="en-GB"/>
        </w:rPr>
        <w:t>Interest G</w:t>
      </w:r>
      <w:r w:rsidRPr="00AD0C22">
        <w:rPr>
          <w:color w:val="auto"/>
          <w:sz w:val="24"/>
          <w:lang w:eastAsia="en-GB"/>
        </w:rPr>
        <w:t>roup and how this needs to be reported</w:t>
      </w:r>
      <w:r w:rsidR="00C73ECE">
        <w:rPr>
          <w:color w:val="auto"/>
          <w:sz w:val="24"/>
          <w:lang w:eastAsia="en-GB"/>
        </w:rPr>
        <w:t>, if</w:t>
      </w:r>
      <w:r w:rsidRPr="00AD0C22">
        <w:rPr>
          <w:color w:val="auto"/>
          <w:sz w:val="24"/>
          <w:lang w:eastAsia="en-GB"/>
        </w:rPr>
        <w:t xml:space="preserve"> relevant.</w:t>
      </w:r>
    </w:p>
    <w:p w14:paraId="25162922" w14:textId="77777777" w:rsidR="00BD0BF2" w:rsidRPr="00AD0C22" w:rsidRDefault="00BD0BF2" w:rsidP="00430F70">
      <w:pPr>
        <w:pStyle w:val="ListParagraph"/>
        <w:numPr>
          <w:ilvl w:val="0"/>
          <w:numId w:val="18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AD0C22">
        <w:rPr>
          <w:color w:val="auto"/>
          <w:sz w:val="24"/>
          <w:lang w:eastAsia="en-GB"/>
        </w:rPr>
        <w:t>Consider what interest there might be in the subject perhaps by some informal soundings.</w:t>
      </w:r>
    </w:p>
    <w:p w14:paraId="5E34CDE6" w14:textId="33E6265A" w:rsidR="00BD0BF2" w:rsidRPr="003F1B2C" w:rsidRDefault="00BD0BF2" w:rsidP="00430F70">
      <w:pPr>
        <w:pStyle w:val="ListParagraph"/>
        <w:numPr>
          <w:ilvl w:val="0"/>
          <w:numId w:val="18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3F1B2C">
        <w:rPr>
          <w:color w:val="auto"/>
          <w:sz w:val="24"/>
          <w:lang w:eastAsia="en-GB"/>
        </w:rPr>
        <w:t xml:space="preserve">Consider what the aims of the </w:t>
      </w:r>
      <w:r w:rsidR="00F16554" w:rsidRPr="003F1B2C">
        <w:rPr>
          <w:color w:val="auto"/>
          <w:sz w:val="24"/>
          <w:lang w:eastAsia="en-GB"/>
        </w:rPr>
        <w:t>Interest G</w:t>
      </w:r>
      <w:r w:rsidRPr="003F1B2C">
        <w:rPr>
          <w:color w:val="auto"/>
          <w:sz w:val="24"/>
          <w:lang w:eastAsia="en-GB"/>
        </w:rPr>
        <w:t xml:space="preserve">roup are – what </w:t>
      </w:r>
      <w:r w:rsidR="000328CB">
        <w:rPr>
          <w:color w:val="auto"/>
          <w:sz w:val="24"/>
          <w:lang w:eastAsia="en-GB"/>
        </w:rPr>
        <w:t>is</w:t>
      </w:r>
      <w:r w:rsidRPr="003F1B2C">
        <w:rPr>
          <w:color w:val="auto"/>
          <w:sz w:val="24"/>
          <w:lang w:eastAsia="en-GB"/>
        </w:rPr>
        <w:t xml:space="preserve"> to </w:t>
      </w:r>
      <w:r w:rsidR="000328CB">
        <w:rPr>
          <w:color w:val="auto"/>
          <w:sz w:val="24"/>
          <w:lang w:eastAsia="en-GB"/>
        </w:rPr>
        <w:t xml:space="preserve">be </w:t>
      </w:r>
      <w:r w:rsidRPr="003F1B2C">
        <w:rPr>
          <w:color w:val="auto"/>
          <w:sz w:val="24"/>
          <w:lang w:eastAsia="en-GB"/>
        </w:rPr>
        <w:t>learn</w:t>
      </w:r>
      <w:r w:rsidR="000328CB">
        <w:rPr>
          <w:color w:val="auto"/>
          <w:sz w:val="24"/>
          <w:lang w:eastAsia="en-GB"/>
        </w:rPr>
        <w:t xml:space="preserve">t, </w:t>
      </w:r>
      <w:r w:rsidRPr="003F1B2C">
        <w:rPr>
          <w:color w:val="auto"/>
          <w:sz w:val="24"/>
          <w:lang w:eastAsia="en-GB"/>
        </w:rPr>
        <w:t>achieve</w:t>
      </w:r>
      <w:r w:rsidR="000328CB">
        <w:rPr>
          <w:color w:val="auto"/>
          <w:sz w:val="24"/>
          <w:lang w:eastAsia="en-GB"/>
        </w:rPr>
        <w:t xml:space="preserve">d, </w:t>
      </w:r>
      <w:r w:rsidRPr="003F1B2C">
        <w:rPr>
          <w:color w:val="auto"/>
          <w:sz w:val="24"/>
          <w:lang w:eastAsia="en-GB"/>
        </w:rPr>
        <w:t>share</w:t>
      </w:r>
      <w:r w:rsidR="00331CAE">
        <w:rPr>
          <w:color w:val="auto"/>
          <w:sz w:val="24"/>
          <w:lang w:eastAsia="en-GB"/>
        </w:rPr>
        <w:t>d</w:t>
      </w:r>
      <w:r w:rsidRPr="003F1B2C">
        <w:rPr>
          <w:color w:val="auto"/>
          <w:sz w:val="24"/>
          <w:lang w:eastAsia="en-GB"/>
        </w:rPr>
        <w:t xml:space="preserve"> by offering the group? </w:t>
      </w:r>
    </w:p>
    <w:p w14:paraId="2ACBD483" w14:textId="1AE6E986" w:rsidR="00BD0BF2" w:rsidRPr="003F1B2C" w:rsidRDefault="0003536D" w:rsidP="00430F70">
      <w:pPr>
        <w:pStyle w:val="ListParagraph"/>
        <w:numPr>
          <w:ilvl w:val="0"/>
          <w:numId w:val="18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3F1B2C">
        <w:rPr>
          <w:color w:val="auto"/>
          <w:sz w:val="24"/>
          <w:lang w:eastAsia="en-GB"/>
        </w:rPr>
        <w:t xml:space="preserve">If required, </w:t>
      </w:r>
      <w:r w:rsidR="00BD0BF2" w:rsidRPr="003F1B2C">
        <w:rPr>
          <w:color w:val="auto"/>
          <w:sz w:val="24"/>
          <w:lang w:eastAsia="en-GB"/>
        </w:rPr>
        <w:t xml:space="preserve">contact neighbouring </w:t>
      </w:r>
      <w:r w:rsidRPr="003F1B2C">
        <w:rPr>
          <w:color w:val="auto"/>
          <w:sz w:val="24"/>
          <w:lang w:eastAsia="en-GB"/>
        </w:rPr>
        <w:t>u</w:t>
      </w:r>
      <w:r w:rsidR="00BD0BF2" w:rsidRPr="003F1B2C">
        <w:rPr>
          <w:color w:val="auto"/>
          <w:sz w:val="24"/>
          <w:lang w:eastAsia="en-GB"/>
        </w:rPr>
        <w:t>3</w:t>
      </w:r>
      <w:r w:rsidRPr="003F1B2C">
        <w:rPr>
          <w:color w:val="auto"/>
          <w:sz w:val="24"/>
          <w:lang w:eastAsia="en-GB"/>
        </w:rPr>
        <w:t>a’</w:t>
      </w:r>
      <w:r w:rsidR="00BD0BF2" w:rsidRPr="003F1B2C">
        <w:rPr>
          <w:color w:val="auto"/>
          <w:sz w:val="24"/>
          <w:lang w:eastAsia="en-GB"/>
        </w:rPr>
        <w:t xml:space="preserve">s to see if they have a similar </w:t>
      </w:r>
      <w:r w:rsidR="00F16554" w:rsidRPr="003F1B2C">
        <w:rPr>
          <w:color w:val="auto"/>
          <w:sz w:val="24"/>
          <w:lang w:eastAsia="en-GB"/>
        </w:rPr>
        <w:t>Interest</w:t>
      </w:r>
      <w:r w:rsidR="00BD0BF2" w:rsidRPr="003F1B2C">
        <w:rPr>
          <w:color w:val="auto"/>
          <w:sz w:val="24"/>
          <w:lang w:eastAsia="en-GB"/>
        </w:rPr>
        <w:t xml:space="preserve"> </w:t>
      </w:r>
      <w:r w:rsidR="00F16554" w:rsidRPr="003F1B2C">
        <w:rPr>
          <w:color w:val="auto"/>
          <w:sz w:val="24"/>
          <w:lang w:eastAsia="en-GB"/>
        </w:rPr>
        <w:t>G</w:t>
      </w:r>
      <w:r w:rsidR="00BD0BF2" w:rsidRPr="003F1B2C">
        <w:rPr>
          <w:color w:val="auto"/>
          <w:sz w:val="24"/>
          <w:lang w:eastAsia="en-GB"/>
        </w:rPr>
        <w:t>roup and then talk to the</w:t>
      </w:r>
      <w:r w:rsidR="001F120E" w:rsidRPr="003F1B2C">
        <w:rPr>
          <w:color w:val="auto"/>
          <w:sz w:val="24"/>
          <w:lang w:eastAsia="en-GB"/>
        </w:rPr>
        <w:t>ir</w:t>
      </w:r>
      <w:r w:rsidR="00BD0BF2" w:rsidRPr="003F1B2C">
        <w:rPr>
          <w:color w:val="auto"/>
          <w:sz w:val="24"/>
          <w:lang w:eastAsia="en-GB"/>
        </w:rPr>
        <w:t xml:space="preserve"> </w:t>
      </w:r>
      <w:r w:rsidR="00E15327" w:rsidRPr="003F1B2C">
        <w:rPr>
          <w:i/>
          <w:iCs/>
          <w:color w:val="auto"/>
          <w:sz w:val="24"/>
          <w:lang w:eastAsia="en-GB"/>
        </w:rPr>
        <w:t>G</w:t>
      </w:r>
      <w:r w:rsidR="00BD0BF2" w:rsidRPr="003F1B2C">
        <w:rPr>
          <w:i/>
          <w:iCs/>
          <w:color w:val="auto"/>
          <w:sz w:val="24"/>
          <w:lang w:eastAsia="en-GB"/>
        </w:rPr>
        <w:t xml:space="preserve">roup </w:t>
      </w:r>
      <w:r w:rsidR="00D74AB3" w:rsidRPr="003F1B2C">
        <w:rPr>
          <w:i/>
          <w:iCs/>
          <w:color w:val="auto"/>
          <w:sz w:val="24"/>
          <w:lang w:eastAsia="en-GB"/>
        </w:rPr>
        <w:t>Organiser</w:t>
      </w:r>
      <w:r w:rsidR="00BD0BF2" w:rsidRPr="003F1B2C">
        <w:rPr>
          <w:color w:val="auto"/>
          <w:sz w:val="24"/>
          <w:lang w:eastAsia="en-GB"/>
        </w:rPr>
        <w:t xml:space="preserve"> to get some first-hand knowledge. </w:t>
      </w:r>
      <w:r w:rsidR="003F1B2C" w:rsidRPr="003F1B2C">
        <w:rPr>
          <w:color w:val="auto"/>
          <w:sz w:val="24"/>
          <w:lang w:eastAsia="en-GB"/>
        </w:rPr>
        <w:t xml:space="preserve"> </w:t>
      </w:r>
      <w:r w:rsidR="00BD0BF2" w:rsidRPr="003F1B2C">
        <w:rPr>
          <w:color w:val="auto"/>
          <w:sz w:val="24"/>
          <w:lang w:eastAsia="en-GB"/>
        </w:rPr>
        <w:t>It may be that you could sit in on a group meeting.</w:t>
      </w:r>
    </w:p>
    <w:p w14:paraId="68A464E7" w14:textId="1874D99A" w:rsidR="00BD0BF2" w:rsidRPr="00623ED1" w:rsidRDefault="00BD0BF2" w:rsidP="00430F70">
      <w:pPr>
        <w:pStyle w:val="ListParagraph"/>
        <w:numPr>
          <w:ilvl w:val="0"/>
          <w:numId w:val="18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623ED1">
        <w:rPr>
          <w:color w:val="auto"/>
          <w:sz w:val="24"/>
          <w:lang w:eastAsia="en-GB"/>
        </w:rPr>
        <w:t xml:space="preserve">Generate interest by promoting </w:t>
      </w:r>
      <w:r w:rsidR="00D54A49">
        <w:rPr>
          <w:color w:val="auto"/>
          <w:sz w:val="24"/>
          <w:lang w:eastAsia="en-GB"/>
        </w:rPr>
        <w:t>the</w:t>
      </w:r>
      <w:r w:rsidRPr="00623ED1">
        <w:rPr>
          <w:color w:val="auto"/>
          <w:sz w:val="24"/>
          <w:lang w:eastAsia="en-GB"/>
        </w:rPr>
        <w:t xml:space="preserve"> </w:t>
      </w:r>
      <w:r w:rsidR="003D3FA8" w:rsidRPr="00623ED1">
        <w:rPr>
          <w:color w:val="auto"/>
          <w:sz w:val="24"/>
          <w:lang w:eastAsia="en-GB"/>
        </w:rPr>
        <w:t>Interest G</w:t>
      </w:r>
      <w:r w:rsidRPr="00623ED1">
        <w:rPr>
          <w:color w:val="auto"/>
          <w:sz w:val="24"/>
          <w:lang w:eastAsia="en-GB"/>
        </w:rPr>
        <w:t xml:space="preserve">roup </w:t>
      </w:r>
      <w:r w:rsidR="00D54A49">
        <w:rPr>
          <w:color w:val="auto"/>
          <w:sz w:val="24"/>
          <w:lang w:eastAsia="en-GB"/>
        </w:rPr>
        <w:t xml:space="preserve">by </w:t>
      </w:r>
      <w:r w:rsidRPr="00623ED1">
        <w:rPr>
          <w:color w:val="auto"/>
          <w:sz w:val="24"/>
          <w:lang w:eastAsia="en-GB"/>
        </w:rPr>
        <w:t xml:space="preserve">using as many different methods as possible. </w:t>
      </w:r>
      <w:r w:rsidR="00623ED1" w:rsidRPr="00623ED1">
        <w:rPr>
          <w:color w:val="auto"/>
          <w:sz w:val="24"/>
          <w:lang w:eastAsia="en-GB"/>
        </w:rPr>
        <w:t xml:space="preserve"> </w:t>
      </w:r>
      <w:r w:rsidRPr="00623ED1">
        <w:rPr>
          <w:color w:val="auto"/>
          <w:sz w:val="24"/>
          <w:lang w:eastAsia="en-GB"/>
        </w:rPr>
        <w:t>This could include developing publicity in the form of flyer</w:t>
      </w:r>
      <w:r w:rsidR="001458D9">
        <w:rPr>
          <w:color w:val="auto"/>
          <w:sz w:val="24"/>
          <w:lang w:eastAsia="en-GB"/>
        </w:rPr>
        <w:t>s</w:t>
      </w:r>
      <w:r w:rsidRPr="00623ED1">
        <w:rPr>
          <w:color w:val="auto"/>
          <w:sz w:val="24"/>
          <w:lang w:eastAsia="en-GB"/>
        </w:rPr>
        <w:t>, poster</w:t>
      </w:r>
      <w:r w:rsidR="001458D9">
        <w:rPr>
          <w:color w:val="auto"/>
          <w:sz w:val="24"/>
          <w:lang w:eastAsia="en-GB"/>
        </w:rPr>
        <w:t>s</w:t>
      </w:r>
      <w:r w:rsidRPr="00623ED1">
        <w:rPr>
          <w:color w:val="auto"/>
          <w:sz w:val="24"/>
          <w:lang w:eastAsia="en-GB"/>
        </w:rPr>
        <w:t xml:space="preserve">, promotion via existing </w:t>
      </w:r>
      <w:r w:rsidR="00472D92" w:rsidRPr="00623ED1">
        <w:rPr>
          <w:color w:val="auto"/>
          <w:sz w:val="24"/>
          <w:lang w:eastAsia="en-GB"/>
        </w:rPr>
        <w:t>Interest G</w:t>
      </w:r>
      <w:r w:rsidRPr="00623ED1">
        <w:rPr>
          <w:color w:val="auto"/>
          <w:sz w:val="24"/>
          <w:lang w:eastAsia="en-GB"/>
        </w:rPr>
        <w:t xml:space="preserve">roups, via the </w:t>
      </w:r>
      <w:r w:rsidR="00472D92" w:rsidRPr="00623ED1">
        <w:rPr>
          <w:color w:val="auto"/>
          <w:sz w:val="24"/>
          <w:lang w:eastAsia="en-GB"/>
        </w:rPr>
        <w:t>u</w:t>
      </w:r>
      <w:r w:rsidRPr="00623ED1">
        <w:rPr>
          <w:color w:val="auto"/>
          <w:sz w:val="24"/>
          <w:lang w:eastAsia="en-GB"/>
        </w:rPr>
        <w:t>3</w:t>
      </w:r>
      <w:r w:rsidR="00472D92" w:rsidRPr="00623ED1">
        <w:rPr>
          <w:color w:val="auto"/>
          <w:sz w:val="24"/>
          <w:lang w:eastAsia="en-GB"/>
        </w:rPr>
        <w:t>a</w:t>
      </w:r>
      <w:r w:rsidRPr="00623ED1">
        <w:rPr>
          <w:color w:val="auto"/>
          <w:sz w:val="24"/>
          <w:lang w:eastAsia="en-GB"/>
        </w:rPr>
        <w:t xml:space="preserve"> newsletter</w:t>
      </w:r>
      <w:r w:rsidR="007D2E22">
        <w:rPr>
          <w:color w:val="auto"/>
          <w:sz w:val="24"/>
          <w:lang w:eastAsia="en-GB"/>
        </w:rPr>
        <w:t xml:space="preserve"> or</w:t>
      </w:r>
      <w:r w:rsidR="00C01A16">
        <w:rPr>
          <w:color w:val="auto"/>
          <w:sz w:val="24"/>
          <w:lang w:eastAsia="en-GB"/>
        </w:rPr>
        <w:t xml:space="preserve"> by</w:t>
      </w:r>
      <w:r w:rsidRPr="00623ED1">
        <w:rPr>
          <w:color w:val="auto"/>
          <w:sz w:val="24"/>
          <w:lang w:eastAsia="en-GB"/>
        </w:rPr>
        <w:t xml:space="preserve"> talking to members in </w:t>
      </w:r>
      <w:r w:rsidR="00472D92" w:rsidRPr="00623ED1">
        <w:rPr>
          <w:color w:val="auto"/>
          <w:sz w:val="24"/>
          <w:lang w:eastAsia="en-GB"/>
        </w:rPr>
        <w:t>other Interest G</w:t>
      </w:r>
      <w:r w:rsidRPr="00623ED1">
        <w:rPr>
          <w:color w:val="auto"/>
          <w:sz w:val="24"/>
          <w:lang w:eastAsia="en-GB"/>
        </w:rPr>
        <w:t>roups.  The more methods use</w:t>
      </w:r>
      <w:r w:rsidR="001458D9">
        <w:rPr>
          <w:color w:val="auto"/>
          <w:sz w:val="24"/>
          <w:lang w:eastAsia="en-GB"/>
        </w:rPr>
        <w:t>d</w:t>
      </w:r>
      <w:r w:rsidRPr="00623ED1">
        <w:rPr>
          <w:color w:val="auto"/>
          <w:sz w:val="24"/>
          <w:lang w:eastAsia="en-GB"/>
        </w:rPr>
        <w:t xml:space="preserve">, the more successful </w:t>
      </w:r>
      <w:r w:rsidR="00C01A16">
        <w:rPr>
          <w:color w:val="auto"/>
          <w:sz w:val="24"/>
          <w:lang w:eastAsia="en-GB"/>
        </w:rPr>
        <w:t xml:space="preserve">the Interest Group is </w:t>
      </w:r>
      <w:r w:rsidRPr="00623ED1">
        <w:rPr>
          <w:color w:val="auto"/>
          <w:sz w:val="24"/>
          <w:lang w:eastAsia="en-GB"/>
        </w:rPr>
        <w:t>likely to be.</w:t>
      </w:r>
    </w:p>
    <w:p w14:paraId="05BFDE6B" w14:textId="28F642E8" w:rsidR="00BD0BF2" w:rsidRPr="00CD534C" w:rsidRDefault="00BD0BF2" w:rsidP="00623ED1">
      <w:pPr>
        <w:pStyle w:val="ListParagraph"/>
        <w:keepLines/>
        <w:numPr>
          <w:ilvl w:val="0"/>
          <w:numId w:val="14"/>
        </w:numPr>
        <w:spacing w:after="60" w:line="259" w:lineRule="auto"/>
        <w:ind w:left="715" w:hanging="431"/>
        <w:contextualSpacing w:val="0"/>
        <w:rPr>
          <w:color w:val="auto"/>
          <w:sz w:val="24"/>
          <w:lang w:eastAsia="en-GB"/>
        </w:rPr>
      </w:pPr>
      <w:r w:rsidRPr="005C5AC6">
        <w:rPr>
          <w:color w:val="auto"/>
          <w:sz w:val="24"/>
          <w:lang w:eastAsia="en-GB"/>
        </w:rPr>
        <w:t xml:space="preserve">Would the activities benefit from having a </w:t>
      </w:r>
      <w:r w:rsidR="00664BB0" w:rsidRPr="005C5AC6">
        <w:rPr>
          <w:b/>
          <w:bCs/>
          <w:color w:val="auto"/>
          <w:sz w:val="24"/>
          <w:lang w:eastAsia="en-GB"/>
        </w:rPr>
        <w:t>R</w:t>
      </w:r>
      <w:r w:rsidRPr="005C5AC6">
        <w:rPr>
          <w:b/>
          <w:bCs/>
          <w:color w:val="auto"/>
          <w:sz w:val="24"/>
          <w:lang w:eastAsia="en-GB"/>
        </w:rPr>
        <w:t xml:space="preserve">isk </w:t>
      </w:r>
      <w:r w:rsidR="00664BB0" w:rsidRPr="005C5AC6">
        <w:rPr>
          <w:b/>
          <w:bCs/>
          <w:color w:val="auto"/>
          <w:sz w:val="24"/>
          <w:lang w:eastAsia="en-GB"/>
        </w:rPr>
        <w:t>A</w:t>
      </w:r>
      <w:r w:rsidRPr="005C5AC6">
        <w:rPr>
          <w:b/>
          <w:bCs/>
          <w:color w:val="auto"/>
          <w:sz w:val="24"/>
          <w:lang w:eastAsia="en-GB"/>
        </w:rPr>
        <w:t>ssessment</w:t>
      </w:r>
      <w:r w:rsidRPr="005C5AC6">
        <w:rPr>
          <w:color w:val="auto"/>
          <w:sz w:val="24"/>
          <w:lang w:eastAsia="en-GB"/>
        </w:rPr>
        <w:t xml:space="preserve"> completed for the </w:t>
      </w:r>
      <w:r w:rsidR="00664BB0" w:rsidRPr="005C5AC6">
        <w:rPr>
          <w:color w:val="auto"/>
          <w:sz w:val="24"/>
          <w:lang w:eastAsia="en-GB"/>
        </w:rPr>
        <w:t>Interest G</w:t>
      </w:r>
      <w:r w:rsidRPr="005C5AC6">
        <w:rPr>
          <w:color w:val="auto"/>
          <w:sz w:val="24"/>
          <w:lang w:eastAsia="en-GB"/>
        </w:rPr>
        <w:t xml:space="preserve">roup? </w:t>
      </w:r>
      <w:r w:rsidR="003058A6" w:rsidRPr="005C5AC6">
        <w:rPr>
          <w:color w:val="auto"/>
          <w:sz w:val="24"/>
          <w:lang w:eastAsia="en-GB"/>
        </w:rPr>
        <w:t xml:space="preserve"> </w:t>
      </w:r>
      <w:r w:rsidR="004F26F3">
        <w:rPr>
          <w:color w:val="auto"/>
          <w:sz w:val="24"/>
          <w:lang w:eastAsia="en-GB"/>
        </w:rPr>
        <w:t>It</w:t>
      </w:r>
      <w:r w:rsidRPr="005C5AC6">
        <w:rPr>
          <w:color w:val="auto"/>
          <w:sz w:val="24"/>
          <w:lang w:eastAsia="en-GB"/>
        </w:rPr>
        <w:t xml:space="preserve"> should </w:t>
      </w:r>
      <w:r w:rsidR="004F26F3">
        <w:rPr>
          <w:color w:val="auto"/>
          <w:sz w:val="24"/>
          <w:lang w:eastAsia="en-GB"/>
        </w:rPr>
        <w:t xml:space="preserve">be </w:t>
      </w:r>
      <w:r w:rsidRPr="005C5AC6">
        <w:rPr>
          <w:color w:val="auto"/>
          <w:sz w:val="24"/>
          <w:lang w:eastAsia="en-GB"/>
        </w:rPr>
        <w:t>consider</w:t>
      </w:r>
      <w:r w:rsidR="004F26F3">
        <w:rPr>
          <w:color w:val="auto"/>
          <w:sz w:val="24"/>
          <w:lang w:eastAsia="en-GB"/>
        </w:rPr>
        <w:t>ed</w:t>
      </w:r>
      <w:r w:rsidRPr="005C5AC6">
        <w:rPr>
          <w:color w:val="auto"/>
          <w:sz w:val="24"/>
          <w:lang w:eastAsia="en-GB"/>
        </w:rPr>
        <w:t xml:space="preserve"> whether there are any risks that might occur </w:t>
      </w:r>
      <w:proofErr w:type="gramStart"/>
      <w:r w:rsidRPr="005C5AC6">
        <w:rPr>
          <w:color w:val="auto"/>
          <w:sz w:val="24"/>
          <w:lang w:eastAsia="en-GB"/>
        </w:rPr>
        <w:t>as a result of</w:t>
      </w:r>
      <w:proofErr w:type="gramEnd"/>
      <w:r w:rsidRPr="005C5AC6">
        <w:rPr>
          <w:color w:val="auto"/>
          <w:sz w:val="24"/>
          <w:lang w:eastAsia="en-GB"/>
        </w:rPr>
        <w:t xml:space="preserve"> the group’s activities and, if </w:t>
      </w:r>
      <w:r w:rsidR="0060759A">
        <w:rPr>
          <w:color w:val="auto"/>
          <w:sz w:val="24"/>
          <w:lang w:eastAsia="en-GB"/>
        </w:rPr>
        <w:t>any are</w:t>
      </w:r>
      <w:r w:rsidRPr="005C5AC6">
        <w:rPr>
          <w:color w:val="auto"/>
          <w:sz w:val="24"/>
          <w:lang w:eastAsia="en-GB"/>
        </w:rPr>
        <w:t xml:space="preserve"> identif</w:t>
      </w:r>
      <w:r w:rsidR="0060759A">
        <w:rPr>
          <w:color w:val="auto"/>
          <w:sz w:val="24"/>
          <w:lang w:eastAsia="en-GB"/>
        </w:rPr>
        <w:t>ied</w:t>
      </w:r>
      <w:r w:rsidRPr="005C5AC6">
        <w:rPr>
          <w:color w:val="auto"/>
          <w:sz w:val="24"/>
          <w:lang w:eastAsia="en-GB"/>
        </w:rPr>
        <w:t xml:space="preserve">, talk to the Group Coordinator who will advise on </w:t>
      </w:r>
      <w:r w:rsidR="0060759A">
        <w:rPr>
          <w:color w:val="auto"/>
          <w:sz w:val="24"/>
          <w:lang w:eastAsia="en-GB"/>
        </w:rPr>
        <w:t xml:space="preserve">the </w:t>
      </w:r>
      <w:r w:rsidR="00424E6F" w:rsidRPr="005C5AC6">
        <w:rPr>
          <w:color w:val="auto"/>
          <w:sz w:val="24"/>
          <w:lang w:eastAsia="en-GB"/>
        </w:rPr>
        <w:t>R</w:t>
      </w:r>
      <w:r w:rsidRPr="005C5AC6">
        <w:rPr>
          <w:color w:val="auto"/>
          <w:sz w:val="24"/>
          <w:lang w:eastAsia="en-GB"/>
        </w:rPr>
        <w:t xml:space="preserve">isk </w:t>
      </w:r>
      <w:r w:rsidR="00424E6F" w:rsidRPr="005C5AC6">
        <w:rPr>
          <w:color w:val="auto"/>
          <w:sz w:val="24"/>
          <w:lang w:eastAsia="en-GB"/>
        </w:rPr>
        <w:t>A</w:t>
      </w:r>
      <w:r w:rsidRPr="005C5AC6">
        <w:rPr>
          <w:color w:val="auto"/>
          <w:sz w:val="24"/>
          <w:lang w:eastAsia="en-GB"/>
        </w:rPr>
        <w:t xml:space="preserve">ssessment procedures. </w:t>
      </w:r>
      <w:r w:rsidR="004D63ED" w:rsidRPr="005C5AC6">
        <w:rPr>
          <w:color w:val="auto"/>
          <w:sz w:val="24"/>
          <w:lang w:eastAsia="en-GB"/>
        </w:rPr>
        <w:t xml:space="preserve"> </w:t>
      </w:r>
      <w:r w:rsidRPr="005C5AC6">
        <w:rPr>
          <w:color w:val="auto"/>
          <w:sz w:val="24"/>
          <w:lang w:eastAsia="en-GB"/>
        </w:rPr>
        <w:t>If you</w:t>
      </w:r>
      <w:r w:rsidR="005C5AC6" w:rsidRPr="005C5AC6">
        <w:rPr>
          <w:color w:val="auto"/>
          <w:sz w:val="24"/>
          <w:lang w:eastAsia="en-GB"/>
        </w:rPr>
        <w:t xml:space="preserve"> a</w:t>
      </w:r>
      <w:r w:rsidRPr="005C5AC6">
        <w:rPr>
          <w:color w:val="auto"/>
          <w:sz w:val="24"/>
          <w:lang w:eastAsia="en-GB"/>
        </w:rPr>
        <w:t>re unsure or want further advice</w:t>
      </w:r>
      <w:r w:rsidR="00F47C7A" w:rsidRPr="005C5AC6">
        <w:rPr>
          <w:color w:val="auto"/>
          <w:sz w:val="24"/>
          <w:lang w:eastAsia="en-GB"/>
        </w:rPr>
        <w:t>,</w:t>
      </w:r>
      <w:r w:rsidRPr="005C5AC6">
        <w:rPr>
          <w:color w:val="auto"/>
          <w:sz w:val="24"/>
          <w:lang w:eastAsia="en-GB"/>
        </w:rPr>
        <w:t xml:space="preserve"> speak with </w:t>
      </w:r>
      <w:r w:rsidR="005C5AC6" w:rsidRPr="005C5AC6">
        <w:rPr>
          <w:color w:val="auto"/>
          <w:sz w:val="24"/>
          <w:lang w:eastAsia="en-GB"/>
        </w:rPr>
        <w:t>the</w:t>
      </w:r>
      <w:r w:rsidRPr="005C5AC6">
        <w:rPr>
          <w:color w:val="auto"/>
          <w:sz w:val="24"/>
          <w:lang w:eastAsia="en-GB"/>
        </w:rPr>
        <w:t xml:space="preserve"> Group Coordinator, </w:t>
      </w:r>
      <w:r w:rsidR="00471F10" w:rsidRPr="005C5AC6">
        <w:rPr>
          <w:i/>
          <w:iCs/>
          <w:color w:val="auto"/>
          <w:sz w:val="24"/>
          <w:lang w:eastAsia="en-GB"/>
        </w:rPr>
        <w:t xml:space="preserve">The </w:t>
      </w:r>
      <w:r w:rsidRPr="005C5AC6">
        <w:rPr>
          <w:i/>
          <w:iCs/>
          <w:color w:val="auto"/>
          <w:sz w:val="24"/>
          <w:lang w:eastAsia="en-GB"/>
        </w:rPr>
        <w:t>Committee</w:t>
      </w:r>
      <w:r w:rsidRPr="005C5AC6">
        <w:rPr>
          <w:color w:val="auto"/>
          <w:sz w:val="24"/>
          <w:lang w:eastAsia="en-GB"/>
        </w:rPr>
        <w:t xml:space="preserve"> or National Office (refer to U</w:t>
      </w:r>
      <w:r w:rsidRPr="005C5AC6">
        <w:rPr>
          <w:color w:val="auto"/>
          <w:sz w:val="24"/>
        </w:rPr>
        <w:t>3A-KMS-FRM-002</w:t>
      </w:r>
      <w:r w:rsidRPr="005C5AC6">
        <w:rPr>
          <w:color w:val="auto"/>
          <w:sz w:val="24"/>
          <w:lang w:eastAsia="en-GB"/>
        </w:rPr>
        <w:t>, U</w:t>
      </w:r>
      <w:r w:rsidRPr="005C5AC6">
        <w:rPr>
          <w:color w:val="auto"/>
          <w:sz w:val="24"/>
        </w:rPr>
        <w:t>3A-KMS-FRM-011</w:t>
      </w:r>
      <w:r w:rsidRPr="005C5AC6">
        <w:rPr>
          <w:color w:val="auto"/>
          <w:sz w:val="24"/>
          <w:lang w:eastAsia="en-GB"/>
        </w:rPr>
        <w:t>, U</w:t>
      </w:r>
      <w:r w:rsidRPr="005C5AC6">
        <w:rPr>
          <w:color w:val="auto"/>
          <w:sz w:val="24"/>
        </w:rPr>
        <w:t>3A-KMS-FRM-012</w:t>
      </w:r>
      <w:r w:rsidRPr="005C5AC6">
        <w:rPr>
          <w:color w:val="auto"/>
          <w:sz w:val="24"/>
          <w:lang w:eastAsia="en-GB"/>
        </w:rPr>
        <w:t xml:space="preserve"> and U</w:t>
      </w:r>
      <w:r w:rsidRPr="005C5AC6">
        <w:rPr>
          <w:color w:val="auto"/>
          <w:sz w:val="24"/>
        </w:rPr>
        <w:t>3A-KMS-FRM-</w:t>
      </w:r>
      <w:r w:rsidRPr="00CD534C">
        <w:rPr>
          <w:color w:val="auto"/>
          <w:sz w:val="24"/>
        </w:rPr>
        <w:t>013</w:t>
      </w:r>
      <w:r w:rsidRPr="00CD534C">
        <w:rPr>
          <w:color w:val="auto"/>
          <w:sz w:val="24"/>
          <w:lang w:eastAsia="en-GB"/>
        </w:rPr>
        <w:t>).</w:t>
      </w:r>
    </w:p>
    <w:p w14:paraId="2CC462F3" w14:textId="4AAA3AC6" w:rsidR="00BD0BF2" w:rsidRPr="00CD534C" w:rsidRDefault="00BD0BF2" w:rsidP="00430F70">
      <w:pPr>
        <w:pStyle w:val="ListParagraph"/>
        <w:numPr>
          <w:ilvl w:val="0"/>
          <w:numId w:val="14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CD534C">
        <w:rPr>
          <w:color w:val="auto"/>
          <w:sz w:val="24"/>
          <w:lang w:eastAsia="en-GB"/>
        </w:rPr>
        <w:t xml:space="preserve">Identify what </w:t>
      </w:r>
      <w:r w:rsidR="00AB2B84">
        <w:rPr>
          <w:color w:val="auto"/>
          <w:sz w:val="24"/>
          <w:lang w:eastAsia="en-GB"/>
        </w:rPr>
        <w:t>is</w:t>
      </w:r>
      <w:r w:rsidRPr="00CD534C">
        <w:rPr>
          <w:color w:val="auto"/>
          <w:sz w:val="24"/>
          <w:lang w:eastAsia="en-GB"/>
        </w:rPr>
        <w:t xml:space="preserve"> to </w:t>
      </w:r>
      <w:r w:rsidR="003706F1">
        <w:rPr>
          <w:color w:val="auto"/>
          <w:sz w:val="24"/>
          <w:lang w:eastAsia="en-GB"/>
        </w:rPr>
        <w:t xml:space="preserve">be </w:t>
      </w:r>
      <w:r w:rsidRPr="00CD534C">
        <w:rPr>
          <w:color w:val="auto"/>
          <w:sz w:val="24"/>
          <w:lang w:eastAsia="en-GB"/>
        </w:rPr>
        <w:t>achieve</w:t>
      </w:r>
      <w:r w:rsidR="003706F1">
        <w:rPr>
          <w:color w:val="auto"/>
          <w:sz w:val="24"/>
          <w:lang w:eastAsia="en-GB"/>
        </w:rPr>
        <w:t>d</w:t>
      </w:r>
      <w:r w:rsidRPr="00CD534C">
        <w:rPr>
          <w:color w:val="auto"/>
          <w:sz w:val="24"/>
          <w:lang w:eastAsia="en-GB"/>
        </w:rPr>
        <w:t xml:space="preserve"> from </w:t>
      </w:r>
      <w:r w:rsidR="003706F1">
        <w:rPr>
          <w:color w:val="auto"/>
          <w:sz w:val="24"/>
          <w:lang w:eastAsia="en-GB"/>
        </w:rPr>
        <w:t>the</w:t>
      </w:r>
      <w:r w:rsidRPr="00CD534C">
        <w:rPr>
          <w:color w:val="auto"/>
          <w:sz w:val="24"/>
          <w:lang w:eastAsia="en-GB"/>
        </w:rPr>
        <w:t xml:space="preserve"> first meeting.</w:t>
      </w:r>
    </w:p>
    <w:p w14:paraId="0514C0F9" w14:textId="77777777" w:rsidR="00BD0BF2" w:rsidRPr="00CD534C" w:rsidRDefault="00BD0BF2" w:rsidP="00430F70">
      <w:pPr>
        <w:pStyle w:val="ListParagraph"/>
        <w:numPr>
          <w:ilvl w:val="0"/>
          <w:numId w:val="14"/>
        </w:numPr>
        <w:spacing w:after="12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CD534C">
        <w:rPr>
          <w:color w:val="auto"/>
          <w:sz w:val="24"/>
          <w:lang w:eastAsia="en-GB"/>
        </w:rPr>
        <w:t>Organise an initial meeting and invite people to attend.</w:t>
      </w:r>
    </w:p>
    <w:p w14:paraId="070989B1" w14:textId="3E0D9B4F" w:rsidR="004E732C" w:rsidRPr="00424E6F" w:rsidRDefault="00820570" w:rsidP="0036233A">
      <w:pPr>
        <w:spacing w:after="120"/>
        <w:rPr>
          <w:sz w:val="24"/>
          <w:lang w:eastAsia="en-GB"/>
        </w:rPr>
      </w:pPr>
      <w:r w:rsidRPr="00342CEE">
        <w:rPr>
          <w:color w:val="auto"/>
          <w:sz w:val="24"/>
          <w:lang w:eastAsia="en-GB"/>
        </w:rPr>
        <w:lastRenderedPageBreak/>
        <w:t xml:space="preserve">Where an Interest Group is to be held in a venue not previously used </w:t>
      </w:r>
      <w:r w:rsidR="00956CA2" w:rsidRPr="00342CEE">
        <w:rPr>
          <w:color w:val="auto"/>
          <w:sz w:val="24"/>
          <w:lang w:eastAsia="en-GB"/>
        </w:rPr>
        <w:t xml:space="preserve">by Bourton and District u3a, it may be necessary to undertake a </w:t>
      </w:r>
      <w:r w:rsidR="00956CA2" w:rsidRPr="00342CEE">
        <w:rPr>
          <w:b/>
          <w:bCs/>
          <w:color w:val="auto"/>
          <w:sz w:val="24"/>
          <w:lang w:eastAsia="en-GB"/>
        </w:rPr>
        <w:t>Risk Assessment</w:t>
      </w:r>
      <w:r w:rsidR="00956CA2" w:rsidRPr="00342CEE">
        <w:rPr>
          <w:color w:val="auto"/>
          <w:sz w:val="24"/>
          <w:lang w:eastAsia="en-GB"/>
        </w:rPr>
        <w:t xml:space="preserve"> to ensure the venue is compliant with </w:t>
      </w:r>
      <w:r w:rsidR="000A452C" w:rsidRPr="00342CEE">
        <w:rPr>
          <w:color w:val="auto"/>
          <w:sz w:val="24"/>
          <w:lang w:eastAsia="en-GB"/>
        </w:rPr>
        <w:t xml:space="preserve">the necessary accessibility </w:t>
      </w:r>
      <w:r w:rsidR="00F76C4D" w:rsidRPr="00342CEE">
        <w:rPr>
          <w:color w:val="auto"/>
          <w:sz w:val="24"/>
          <w:lang w:eastAsia="en-GB"/>
        </w:rPr>
        <w:t xml:space="preserve">requirements.  </w:t>
      </w:r>
      <w:r w:rsidR="0013750D" w:rsidRPr="00342CEE">
        <w:rPr>
          <w:color w:val="auto"/>
          <w:sz w:val="24"/>
          <w:lang w:eastAsia="en-GB"/>
        </w:rPr>
        <w:t xml:space="preserve">This can be downloaded from the </w:t>
      </w:r>
      <w:r w:rsidR="00505447">
        <w:rPr>
          <w:color w:val="auto"/>
          <w:sz w:val="24"/>
          <w:lang w:eastAsia="en-GB"/>
        </w:rPr>
        <w:t>Group Organiser</w:t>
      </w:r>
      <w:r w:rsidR="00E33163">
        <w:rPr>
          <w:color w:val="auto"/>
          <w:sz w:val="24"/>
          <w:lang w:eastAsia="en-GB"/>
        </w:rPr>
        <w:t xml:space="preserve"> Resource</w:t>
      </w:r>
      <w:r w:rsidR="00505447">
        <w:rPr>
          <w:color w:val="auto"/>
          <w:sz w:val="24"/>
          <w:lang w:eastAsia="en-GB"/>
        </w:rPr>
        <w:t>s</w:t>
      </w:r>
      <w:r w:rsidR="00E33163">
        <w:rPr>
          <w:color w:val="auto"/>
          <w:sz w:val="24"/>
          <w:lang w:eastAsia="en-GB"/>
        </w:rPr>
        <w:t xml:space="preserve"> page </w:t>
      </w:r>
      <w:r w:rsidR="00DB45D0">
        <w:rPr>
          <w:color w:val="auto"/>
          <w:sz w:val="24"/>
          <w:lang w:eastAsia="en-GB"/>
        </w:rPr>
        <w:t xml:space="preserve">which can be accessed from the Membership </w:t>
      </w:r>
      <w:r w:rsidR="0013750D" w:rsidRPr="00342CEE">
        <w:rPr>
          <w:color w:val="auto"/>
          <w:sz w:val="24"/>
          <w:lang w:eastAsia="en-GB"/>
        </w:rPr>
        <w:t>webpage on the Bourton and District u3a website,</w:t>
      </w:r>
      <w:r w:rsidR="008C185C">
        <w:rPr>
          <w:color w:val="auto"/>
          <w:sz w:val="24"/>
          <w:lang w:eastAsia="en-GB"/>
        </w:rPr>
        <w:t xml:space="preserve"> (</w:t>
      </w:r>
      <w:hyperlink r:id="rId11" w:history="1">
        <w:r w:rsidR="00041D23" w:rsidRPr="00276561">
          <w:rPr>
            <w:rStyle w:val="Hyperlink"/>
            <w:sz w:val="24"/>
            <w:lang w:eastAsia="en-GB"/>
          </w:rPr>
          <w:t>https://bourton.u3asite.uk/group-organiser-resources/</w:t>
        </w:r>
      </w:hyperlink>
      <w:r w:rsidR="008C185C">
        <w:rPr>
          <w:color w:val="auto"/>
          <w:sz w:val="24"/>
          <w:lang w:eastAsia="en-GB"/>
        </w:rPr>
        <w:t xml:space="preserve">). </w:t>
      </w:r>
    </w:p>
    <w:p w14:paraId="083BC8E2" w14:textId="67271A38" w:rsidR="00BD0BF2" w:rsidRPr="00B30A16" w:rsidRDefault="00342CEE" w:rsidP="00BD0BF2">
      <w:pPr>
        <w:pStyle w:val="Heading2"/>
        <w:rPr>
          <w:rFonts w:eastAsiaTheme="minorEastAsia"/>
          <w:lang w:eastAsia="en-GB"/>
        </w:rPr>
      </w:pPr>
      <w:r>
        <w:t>F</w:t>
      </w:r>
      <w:r w:rsidR="00BD0BF2" w:rsidRPr="00B30A16">
        <w:t>irst</w:t>
      </w:r>
      <w:r w:rsidR="00BD0BF2" w:rsidRPr="00B30A16">
        <w:rPr>
          <w:rFonts w:eastAsiaTheme="minorEastAsia"/>
          <w:lang w:eastAsia="en-GB"/>
        </w:rPr>
        <w:t xml:space="preserve"> meeting</w:t>
      </w:r>
    </w:p>
    <w:p w14:paraId="789630F5" w14:textId="77777777" w:rsidR="00BD0BF2" w:rsidRPr="00342CEE" w:rsidRDefault="00BD0BF2" w:rsidP="0036233A">
      <w:pPr>
        <w:spacing w:after="120"/>
        <w:rPr>
          <w:color w:val="auto"/>
          <w:sz w:val="24"/>
          <w:lang w:eastAsia="en-GB"/>
        </w:rPr>
      </w:pPr>
      <w:r w:rsidRPr="00342CEE">
        <w:rPr>
          <w:color w:val="auto"/>
          <w:sz w:val="24"/>
          <w:lang w:eastAsia="en-GB"/>
        </w:rPr>
        <w:t>Recommended steps to take at the first meeting:</w:t>
      </w:r>
    </w:p>
    <w:p w14:paraId="34E12350" w14:textId="6C1AC5B2" w:rsidR="00BD0BF2" w:rsidRPr="00342CEE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342CEE">
        <w:rPr>
          <w:color w:val="auto"/>
          <w:sz w:val="24"/>
          <w:lang w:eastAsia="en-GB"/>
        </w:rPr>
        <w:t xml:space="preserve">Introduce yourself and the purpose of the </w:t>
      </w:r>
      <w:r w:rsidR="00B30A16" w:rsidRPr="00342CEE">
        <w:rPr>
          <w:color w:val="auto"/>
          <w:sz w:val="24"/>
          <w:lang w:eastAsia="en-GB"/>
        </w:rPr>
        <w:t>Interest G</w:t>
      </w:r>
      <w:r w:rsidRPr="00342CEE">
        <w:rPr>
          <w:color w:val="auto"/>
          <w:sz w:val="24"/>
          <w:lang w:eastAsia="en-GB"/>
        </w:rPr>
        <w:t>roup as you see it.</w:t>
      </w:r>
    </w:p>
    <w:p w14:paraId="3C1474BA" w14:textId="296A209E" w:rsidR="00BD0BF2" w:rsidRPr="00342CEE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342CEE">
        <w:rPr>
          <w:color w:val="auto"/>
          <w:sz w:val="24"/>
          <w:lang w:eastAsia="en-GB"/>
        </w:rPr>
        <w:t xml:space="preserve">Ask about the skills within the </w:t>
      </w:r>
      <w:r w:rsidR="00B30A16" w:rsidRPr="00342CEE">
        <w:rPr>
          <w:color w:val="auto"/>
          <w:sz w:val="24"/>
          <w:lang w:eastAsia="en-GB"/>
        </w:rPr>
        <w:t>Interest G</w:t>
      </w:r>
      <w:r w:rsidRPr="00342CEE">
        <w:rPr>
          <w:color w:val="auto"/>
          <w:sz w:val="24"/>
          <w:lang w:eastAsia="en-GB"/>
        </w:rPr>
        <w:t xml:space="preserve">roup. </w:t>
      </w:r>
    </w:p>
    <w:p w14:paraId="77CED40A" w14:textId="1D582248" w:rsidR="00BD0BF2" w:rsidRPr="00862672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62672">
        <w:rPr>
          <w:color w:val="auto"/>
          <w:sz w:val="24"/>
          <w:lang w:eastAsia="en-GB"/>
        </w:rPr>
        <w:t xml:space="preserve">Agree the tasks that need doing to run the </w:t>
      </w:r>
      <w:r w:rsidR="00F322DA" w:rsidRPr="00862672">
        <w:rPr>
          <w:color w:val="auto"/>
          <w:sz w:val="24"/>
          <w:lang w:eastAsia="en-GB"/>
        </w:rPr>
        <w:t>Interest G</w:t>
      </w:r>
      <w:r w:rsidRPr="00862672">
        <w:rPr>
          <w:color w:val="auto"/>
          <w:sz w:val="24"/>
          <w:lang w:eastAsia="en-GB"/>
        </w:rPr>
        <w:t>roup and who is willing to support these – who is willing to help with the programme or keep the register.</w:t>
      </w:r>
    </w:p>
    <w:p w14:paraId="54A986FB" w14:textId="380BA2DD" w:rsidR="00BD0BF2" w:rsidRPr="00862672" w:rsidRDefault="00DC056D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>I</w:t>
      </w:r>
      <w:r w:rsidR="00BD0BF2" w:rsidRPr="00862672">
        <w:rPr>
          <w:color w:val="auto"/>
          <w:sz w:val="24"/>
          <w:lang w:eastAsia="en-GB"/>
        </w:rPr>
        <w:t xml:space="preserve">f relevant, </w:t>
      </w:r>
      <w:r>
        <w:rPr>
          <w:color w:val="auto"/>
          <w:sz w:val="24"/>
          <w:lang w:eastAsia="en-GB"/>
        </w:rPr>
        <w:t>a</w:t>
      </w:r>
      <w:r w:rsidRPr="00862672">
        <w:rPr>
          <w:color w:val="auto"/>
          <w:sz w:val="24"/>
          <w:lang w:eastAsia="en-GB"/>
        </w:rPr>
        <w:t xml:space="preserve">gree </w:t>
      </w:r>
      <w:r w:rsidR="00BD0BF2" w:rsidRPr="00862672">
        <w:rPr>
          <w:color w:val="auto"/>
          <w:sz w:val="24"/>
          <w:lang w:eastAsia="en-GB"/>
        </w:rPr>
        <w:t xml:space="preserve">the level that the </w:t>
      </w:r>
      <w:r w:rsidR="00F322DA" w:rsidRPr="00862672">
        <w:rPr>
          <w:color w:val="auto"/>
          <w:sz w:val="24"/>
          <w:lang w:eastAsia="en-GB"/>
        </w:rPr>
        <w:t>Interest G</w:t>
      </w:r>
      <w:r w:rsidR="00BD0BF2" w:rsidRPr="00862672">
        <w:rPr>
          <w:color w:val="auto"/>
          <w:sz w:val="24"/>
          <w:lang w:eastAsia="en-GB"/>
        </w:rPr>
        <w:t>roup will be aimed at – beginners, improvers, advanced.</w:t>
      </w:r>
    </w:p>
    <w:p w14:paraId="06AC3510" w14:textId="39D8B07F" w:rsidR="00BD0BF2" w:rsidRPr="00862672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62672">
        <w:rPr>
          <w:color w:val="auto"/>
          <w:sz w:val="24"/>
          <w:lang w:eastAsia="en-GB"/>
        </w:rPr>
        <w:t xml:space="preserve">Agree how the </w:t>
      </w:r>
      <w:r w:rsidR="00F322DA" w:rsidRPr="00862672">
        <w:rPr>
          <w:color w:val="auto"/>
          <w:sz w:val="24"/>
          <w:lang w:eastAsia="en-GB"/>
        </w:rPr>
        <w:t>Interest G</w:t>
      </w:r>
      <w:r w:rsidRPr="00862672">
        <w:rPr>
          <w:color w:val="auto"/>
          <w:sz w:val="24"/>
          <w:lang w:eastAsia="en-GB"/>
        </w:rPr>
        <w:t>roup will work – discussion, instruction, presentation etc.</w:t>
      </w:r>
    </w:p>
    <w:p w14:paraId="177C4D2E" w14:textId="313D42CB" w:rsidR="00BD0BF2" w:rsidRPr="00862672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62672">
        <w:rPr>
          <w:color w:val="auto"/>
          <w:sz w:val="24"/>
          <w:lang w:eastAsia="en-GB"/>
        </w:rPr>
        <w:t xml:space="preserve">Agree when and where the </w:t>
      </w:r>
      <w:r w:rsidR="00F322DA" w:rsidRPr="00862672">
        <w:rPr>
          <w:color w:val="auto"/>
          <w:sz w:val="24"/>
          <w:lang w:eastAsia="en-GB"/>
        </w:rPr>
        <w:t>Interest G</w:t>
      </w:r>
      <w:r w:rsidRPr="00862672">
        <w:rPr>
          <w:color w:val="auto"/>
          <w:sz w:val="24"/>
          <w:lang w:eastAsia="en-GB"/>
        </w:rPr>
        <w:t>roup will run.</w:t>
      </w:r>
    </w:p>
    <w:p w14:paraId="16A99131" w14:textId="38363B12" w:rsidR="00BD0BF2" w:rsidRPr="00862672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62672">
        <w:rPr>
          <w:color w:val="auto"/>
          <w:sz w:val="24"/>
          <w:lang w:eastAsia="en-GB"/>
        </w:rPr>
        <w:t xml:space="preserve">Identify any accessibility needs that </w:t>
      </w:r>
      <w:r w:rsidR="00F322DA" w:rsidRPr="00862672">
        <w:rPr>
          <w:color w:val="auto"/>
          <w:sz w:val="24"/>
          <w:lang w:eastAsia="en-GB"/>
        </w:rPr>
        <w:t>Interest G</w:t>
      </w:r>
      <w:r w:rsidRPr="00862672">
        <w:rPr>
          <w:color w:val="auto"/>
          <w:sz w:val="24"/>
          <w:lang w:eastAsia="en-GB"/>
        </w:rPr>
        <w:t>roup members may have.</w:t>
      </w:r>
    </w:p>
    <w:p w14:paraId="0233B01D" w14:textId="01D0104C" w:rsidR="00BD0BF2" w:rsidRPr="00862672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62672">
        <w:rPr>
          <w:color w:val="auto"/>
          <w:sz w:val="24"/>
          <w:lang w:eastAsia="en-GB"/>
        </w:rPr>
        <w:t xml:space="preserve">Agree the costs for running the </w:t>
      </w:r>
      <w:r w:rsidR="00F322DA" w:rsidRPr="00862672">
        <w:rPr>
          <w:color w:val="auto"/>
          <w:sz w:val="24"/>
          <w:lang w:eastAsia="en-GB"/>
        </w:rPr>
        <w:t>Interest G</w:t>
      </w:r>
      <w:r w:rsidRPr="00862672">
        <w:rPr>
          <w:color w:val="auto"/>
          <w:sz w:val="24"/>
          <w:lang w:eastAsia="en-GB"/>
        </w:rPr>
        <w:t xml:space="preserve">roup and what members will pay. If it is to be funded by </w:t>
      </w:r>
      <w:r w:rsidR="00894672" w:rsidRPr="00862672">
        <w:rPr>
          <w:i/>
          <w:iCs/>
          <w:color w:val="auto"/>
          <w:sz w:val="24"/>
          <w:lang w:eastAsia="en-GB"/>
        </w:rPr>
        <w:t>T</w:t>
      </w:r>
      <w:r w:rsidR="00F322DA" w:rsidRPr="00862672">
        <w:rPr>
          <w:i/>
          <w:iCs/>
          <w:color w:val="auto"/>
          <w:sz w:val="24"/>
          <w:lang w:eastAsia="en-GB"/>
        </w:rPr>
        <w:t>he</w:t>
      </w:r>
      <w:r w:rsidRPr="00862672">
        <w:rPr>
          <w:i/>
          <w:iCs/>
          <w:color w:val="auto"/>
          <w:sz w:val="24"/>
          <w:lang w:eastAsia="en-GB"/>
        </w:rPr>
        <w:t xml:space="preserve"> Committee</w:t>
      </w:r>
      <w:r w:rsidRPr="00862672">
        <w:rPr>
          <w:color w:val="auto"/>
          <w:sz w:val="24"/>
          <w:lang w:eastAsia="en-GB"/>
        </w:rPr>
        <w:t xml:space="preserve"> agree a budget with them.</w:t>
      </w:r>
    </w:p>
    <w:p w14:paraId="13F7FB90" w14:textId="77777777" w:rsidR="00BD0BF2" w:rsidRPr="00862672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62672">
        <w:rPr>
          <w:color w:val="auto"/>
          <w:sz w:val="24"/>
          <w:lang w:eastAsia="en-GB"/>
        </w:rPr>
        <w:t>Discuss how group members will communicate with each other bearing in mind data protection concerns.</w:t>
      </w:r>
    </w:p>
    <w:p w14:paraId="2B7A918B" w14:textId="77777777" w:rsidR="00BD0BF2" w:rsidRPr="00B74E1F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hanging="430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>Agree some ground rules e.g.</w:t>
      </w:r>
    </w:p>
    <w:p w14:paraId="182E3DE4" w14:textId="173F1125" w:rsidR="00BD0BF2" w:rsidRPr="00B74E1F" w:rsidRDefault="00BD0BF2" w:rsidP="00430F70">
      <w:pPr>
        <w:pStyle w:val="ListParagraph"/>
        <w:numPr>
          <w:ilvl w:val="1"/>
          <w:numId w:val="13"/>
        </w:numPr>
        <w:spacing w:after="60" w:line="259" w:lineRule="auto"/>
        <w:ind w:left="1134" w:hanging="425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>Be punctual</w:t>
      </w:r>
      <w:r w:rsidR="00755C88" w:rsidRPr="00B74E1F">
        <w:rPr>
          <w:color w:val="auto"/>
          <w:sz w:val="24"/>
          <w:lang w:eastAsia="en-GB"/>
        </w:rPr>
        <w:t>,</w:t>
      </w:r>
    </w:p>
    <w:p w14:paraId="410916BD" w14:textId="69816685" w:rsidR="00BD0BF2" w:rsidRPr="00B74E1F" w:rsidRDefault="00BD0BF2" w:rsidP="00430F70">
      <w:pPr>
        <w:pStyle w:val="ListParagraph"/>
        <w:numPr>
          <w:ilvl w:val="1"/>
          <w:numId w:val="13"/>
        </w:numPr>
        <w:spacing w:after="60" w:line="259" w:lineRule="auto"/>
        <w:ind w:left="1134" w:hanging="425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>Listen to each other</w:t>
      </w:r>
      <w:r w:rsidR="00755C88" w:rsidRPr="00B74E1F">
        <w:rPr>
          <w:color w:val="auto"/>
          <w:sz w:val="24"/>
          <w:lang w:eastAsia="en-GB"/>
        </w:rPr>
        <w:t>,</w:t>
      </w:r>
    </w:p>
    <w:p w14:paraId="14BA325F" w14:textId="2446F15B" w:rsidR="00BD0BF2" w:rsidRPr="00B74E1F" w:rsidRDefault="00BD0BF2" w:rsidP="00430F70">
      <w:pPr>
        <w:pStyle w:val="ListParagraph"/>
        <w:numPr>
          <w:ilvl w:val="1"/>
          <w:numId w:val="13"/>
        </w:numPr>
        <w:spacing w:after="60" w:line="259" w:lineRule="auto"/>
        <w:ind w:left="1134" w:hanging="425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>Allow others to speak</w:t>
      </w:r>
      <w:r w:rsidR="00755C88" w:rsidRPr="00B74E1F">
        <w:rPr>
          <w:color w:val="auto"/>
          <w:sz w:val="24"/>
          <w:lang w:eastAsia="en-GB"/>
        </w:rPr>
        <w:t>,</w:t>
      </w:r>
    </w:p>
    <w:p w14:paraId="462B1498" w14:textId="0B3E6098" w:rsidR="00BD0BF2" w:rsidRPr="00B74E1F" w:rsidRDefault="00BD0BF2" w:rsidP="00430F70">
      <w:pPr>
        <w:pStyle w:val="ListParagraph"/>
        <w:numPr>
          <w:ilvl w:val="1"/>
          <w:numId w:val="13"/>
        </w:numPr>
        <w:spacing w:after="60" w:line="259" w:lineRule="auto"/>
        <w:ind w:left="1134" w:hanging="425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>Let someone know if you are unable to come</w:t>
      </w:r>
      <w:r w:rsidR="00755C88" w:rsidRPr="00B74E1F">
        <w:rPr>
          <w:color w:val="auto"/>
          <w:sz w:val="24"/>
          <w:lang w:eastAsia="en-GB"/>
        </w:rPr>
        <w:t>,</w:t>
      </w:r>
    </w:p>
    <w:p w14:paraId="7DC1D9E4" w14:textId="730C63FC" w:rsidR="00BD0BF2" w:rsidRPr="00B74E1F" w:rsidRDefault="00BD0BF2" w:rsidP="00430F70">
      <w:pPr>
        <w:pStyle w:val="ListParagraph"/>
        <w:numPr>
          <w:ilvl w:val="1"/>
          <w:numId w:val="13"/>
        </w:numPr>
        <w:spacing w:after="60" w:line="259" w:lineRule="auto"/>
        <w:ind w:left="1134" w:hanging="425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>Agree to disagree amicably and be respectful to other group members</w:t>
      </w:r>
      <w:r w:rsidR="00755C88" w:rsidRPr="00B74E1F">
        <w:rPr>
          <w:color w:val="auto"/>
          <w:sz w:val="24"/>
          <w:lang w:eastAsia="en-GB"/>
        </w:rPr>
        <w:t>,</w:t>
      </w:r>
    </w:p>
    <w:p w14:paraId="10D0F565" w14:textId="3D64A04D" w:rsidR="00BD0BF2" w:rsidRPr="00B74E1F" w:rsidRDefault="00BD0BF2" w:rsidP="00430F70">
      <w:pPr>
        <w:pStyle w:val="ListParagraph"/>
        <w:numPr>
          <w:ilvl w:val="1"/>
          <w:numId w:val="13"/>
        </w:numPr>
        <w:spacing w:after="60" w:line="259" w:lineRule="auto"/>
        <w:ind w:left="1134" w:hanging="425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 xml:space="preserve">Every contribution </w:t>
      </w:r>
      <w:proofErr w:type="gramStart"/>
      <w:r w:rsidRPr="00B74E1F">
        <w:rPr>
          <w:color w:val="auto"/>
          <w:sz w:val="24"/>
          <w:lang w:eastAsia="en-GB"/>
        </w:rPr>
        <w:t>matters</w:t>
      </w:r>
      <w:proofErr w:type="gramEnd"/>
      <w:r w:rsidR="00755C88" w:rsidRPr="00B74E1F">
        <w:rPr>
          <w:color w:val="auto"/>
          <w:sz w:val="24"/>
          <w:lang w:eastAsia="en-GB"/>
        </w:rPr>
        <w:t>,</w:t>
      </w:r>
    </w:p>
    <w:p w14:paraId="3B62D705" w14:textId="779D1D8D" w:rsidR="00BD0BF2" w:rsidRPr="00B74E1F" w:rsidRDefault="00BD0BF2" w:rsidP="00430F70">
      <w:pPr>
        <w:pStyle w:val="ListParagraph"/>
        <w:numPr>
          <w:ilvl w:val="1"/>
          <w:numId w:val="13"/>
        </w:numPr>
        <w:spacing w:after="120" w:line="259" w:lineRule="auto"/>
        <w:ind w:left="1134" w:hanging="425"/>
        <w:contextualSpacing w:val="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>Have patience with and encourage those who are slower to learn</w:t>
      </w:r>
      <w:r w:rsidR="00755C88" w:rsidRPr="00B74E1F">
        <w:rPr>
          <w:color w:val="auto"/>
          <w:sz w:val="24"/>
          <w:lang w:eastAsia="en-GB"/>
        </w:rPr>
        <w:t>.</w:t>
      </w:r>
    </w:p>
    <w:p w14:paraId="59DF9E8D" w14:textId="6372FBDB" w:rsidR="00BD0BF2" w:rsidRPr="00B74E1F" w:rsidRDefault="00BD0BF2" w:rsidP="0036233A">
      <w:pPr>
        <w:spacing w:after="120"/>
        <w:rPr>
          <w:color w:val="auto"/>
          <w:sz w:val="24"/>
          <w:lang w:eastAsia="en-GB"/>
        </w:rPr>
      </w:pPr>
      <w:r w:rsidRPr="00B74E1F">
        <w:rPr>
          <w:color w:val="auto"/>
          <w:sz w:val="24"/>
          <w:lang w:eastAsia="en-GB"/>
        </w:rPr>
        <w:t xml:space="preserve">Feedback what was agreed at the first meeting to </w:t>
      </w:r>
      <w:r w:rsidR="001358B5">
        <w:rPr>
          <w:color w:val="auto"/>
          <w:sz w:val="24"/>
          <w:lang w:eastAsia="en-GB"/>
        </w:rPr>
        <w:t>the</w:t>
      </w:r>
      <w:r w:rsidRPr="00B74E1F">
        <w:rPr>
          <w:color w:val="auto"/>
          <w:sz w:val="24"/>
          <w:lang w:eastAsia="en-GB"/>
        </w:rPr>
        <w:t xml:space="preserve"> Group Coordinator to finalise arrangements.</w:t>
      </w:r>
    </w:p>
    <w:p w14:paraId="72D268DA" w14:textId="77777777" w:rsidR="00BD0BF2" w:rsidRPr="00EB2805" w:rsidRDefault="00BD0BF2" w:rsidP="00BD0BF2">
      <w:pPr>
        <w:pStyle w:val="Heading2"/>
        <w:rPr>
          <w:rFonts w:eastAsiaTheme="minorEastAsia"/>
          <w:lang w:eastAsia="en-GB"/>
        </w:rPr>
      </w:pPr>
      <w:r w:rsidRPr="00EB2805">
        <w:rPr>
          <w:rFonts w:eastAsiaTheme="minorEastAsia"/>
          <w:lang w:eastAsia="en-GB"/>
        </w:rPr>
        <w:t>Participative learning and learning styles</w:t>
      </w:r>
    </w:p>
    <w:p w14:paraId="0D0D670A" w14:textId="77777777" w:rsidR="00BD0BF2" w:rsidRPr="00DE2693" w:rsidRDefault="00BD0BF2" w:rsidP="009429E8">
      <w:pPr>
        <w:spacing w:after="120"/>
        <w:rPr>
          <w:color w:val="auto"/>
          <w:sz w:val="24"/>
          <w:lang w:eastAsia="en-GB"/>
        </w:rPr>
      </w:pPr>
      <w:r w:rsidRPr="00DE2693">
        <w:rPr>
          <w:b/>
          <w:i/>
          <w:color w:val="auto"/>
          <w:sz w:val="24"/>
          <w:lang w:eastAsia="en-GB"/>
        </w:rPr>
        <w:t>‘Tell me and I forget. Teach me and I remember. Involve me and I learn.’</w:t>
      </w:r>
      <w:r w:rsidRPr="00DE2693">
        <w:rPr>
          <w:color w:val="auto"/>
          <w:sz w:val="24"/>
          <w:lang w:eastAsia="en-GB"/>
        </w:rPr>
        <w:t xml:space="preserve"> Benjamin Franklin</w:t>
      </w:r>
    </w:p>
    <w:p w14:paraId="56369737" w14:textId="77777777" w:rsidR="00BD0BF2" w:rsidRPr="00DE2693" w:rsidRDefault="00BD0BF2" w:rsidP="009429E8">
      <w:pPr>
        <w:spacing w:after="120"/>
        <w:rPr>
          <w:color w:val="auto"/>
          <w:sz w:val="24"/>
          <w:lang w:eastAsia="en-GB"/>
        </w:rPr>
      </w:pPr>
      <w:r w:rsidRPr="00DE2693">
        <w:rPr>
          <w:b/>
          <w:i/>
          <w:color w:val="auto"/>
          <w:sz w:val="24"/>
          <w:lang w:eastAsia="en-GB"/>
        </w:rPr>
        <w:t>‘Every accomplishment starts with the decision to try’.</w:t>
      </w:r>
      <w:r w:rsidRPr="00DE2693">
        <w:rPr>
          <w:color w:val="auto"/>
          <w:sz w:val="24"/>
          <w:lang w:eastAsia="en-GB"/>
        </w:rPr>
        <w:t xml:space="preserve"> Anon</w:t>
      </w:r>
    </w:p>
    <w:p w14:paraId="0753F5BF" w14:textId="5AC704F4" w:rsidR="00BD0BF2" w:rsidRPr="00E63CBF" w:rsidRDefault="00BD0BF2" w:rsidP="00070A01">
      <w:pPr>
        <w:keepLines/>
        <w:spacing w:after="120"/>
        <w:rPr>
          <w:color w:val="auto"/>
          <w:sz w:val="24"/>
          <w:lang w:eastAsia="en-GB"/>
        </w:rPr>
      </w:pPr>
      <w:r w:rsidRPr="00E63CBF">
        <w:rPr>
          <w:color w:val="auto"/>
          <w:sz w:val="24"/>
          <w:lang w:eastAsia="en-GB"/>
        </w:rPr>
        <w:lastRenderedPageBreak/>
        <w:t xml:space="preserve">The value of the </w:t>
      </w:r>
      <w:r w:rsidR="007A4BDC" w:rsidRPr="00E63CBF">
        <w:rPr>
          <w:color w:val="auto"/>
          <w:sz w:val="24"/>
          <w:lang w:eastAsia="en-GB"/>
        </w:rPr>
        <w:t>u</w:t>
      </w:r>
      <w:r w:rsidRPr="00E63CBF">
        <w:rPr>
          <w:color w:val="auto"/>
          <w:sz w:val="24"/>
          <w:lang w:eastAsia="en-GB"/>
        </w:rPr>
        <w:t>3</w:t>
      </w:r>
      <w:r w:rsidR="007A4BDC" w:rsidRPr="00E63CBF">
        <w:rPr>
          <w:color w:val="auto"/>
          <w:sz w:val="24"/>
          <w:lang w:eastAsia="en-GB"/>
        </w:rPr>
        <w:t>a</w:t>
      </w:r>
      <w:r w:rsidRPr="00E63CBF">
        <w:rPr>
          <w:color w:val="auto"/>
          <w:sz w:val="24"/>
          <w:lang w:eastAsia="en-GB"/>
        </w:rPr>
        <w:t xml:space="preserve"> style of learning is that everyone can contribute and by doing so will gain a feeling of self-worth and integration. </w:t>
      </w:r>
      <w:r w:rsidR="00E63CBF" w:rsidRPr="00E63CBF">
        <w:rPr>
          <w:color w:val="auto"/>
          <w:sz w:val="24"/>
          <w:lang w:eastAsia="en-GB"/>
        </w:rPr>
        <w:t xml:space="preserve"> </w:t>
      </w:r>
      <w:r w:rsidRPr="00E63CBF">
        <w:rPr>
          <w:color w:val="auto"/>
          <w:sz w:val="24"/>
          <w:lang w:eastAsia="en-GB"/>
        </w:rPr>
        <w:t xml:space="preserve">We all learn in different ways. </w:t>
      </w:r>
      <w:r w:rsidR="00E63CBF" w:rsidRPr="00E63CBF">
        <w:rPr>
          <w:color w:val="auto"/>
          <w:sz w:val="24"/>
          <w:lang w:eastAsia="en-GB"/>
        </w:rPr>
        <w:t xml:space="preserve"> </w:t>
      </w:r>
      <w:r w:rsidRPr="00E63CBF">
        <w:rPr>
          <w:color w:val="auto"/>
          <w:sz w:val="24"/>
          <w:lang w:eastAsia="en-GB"/>
        </w:rPr>
        <w:t>Variation in content, method and style can make the learning experience more vibrant and appealing.</w:t>
      </w:r>
      <w:r w:rsidRPr="0083621B">
        <w:rPr>
          <w:color w:val="auto"/>
          <w:sz w:val="24"/>
          <w:lang w:eastAsia="en-GB"/>
        </w:rPr>
        <w:t xml:space="preserve"> </w:t>
      </w:r>
      <w:r w:rsidR="00E63CBF" w:rsidRPr="0083621B">
        <w:rPr>
          <w:color w:val="auto"/>
          <w:sz w:val="24"/>
          <w:lang w:eastAsia="en-GB"/>
        </w:rPr>
        <w:t xml:space="preserve"> </w:t>
      </w:r>
      <w:r w:rsidRPr="00E63CBF">
        <w:rPr>
          <w:color w:val="auto"/>
          <w:sz w:val="24"/>
          <w:lang w:eastAsia="en-GB"/>
        </w:rPr>
        <w:t xml:space="preserve">Many </w:t>
      </w:r>
      <w:r w:rsidR="0083621B">
        <w:rPr>
          <w:color w:val="auto"/>
          <w:sz w:val="24"/>
          <w:lang w:eastAsia="en-GB"/>
        </w:rPr>
        <w:t xml:space="preserve">members </w:t>
      </w:r>
      <w:r w:rsidRPr="00E63CBF">
        <w:rPr>
          <w:color w:val="auto"/>
          <w:sz w:val="24"/>
          <w:lang w:eastAsia="en-GB"/>
        </w:rPr>
        <w:t xml:space="preserve">will have </w:t>
      </w:r>
      <w:proofErr w:type="gramStart"/>
      <w:r w:rsidRPr="00E63CBF">
        <w:rPr>
          <w:color w:val="auto"/>
          <w:sz w:val="24"/>
          <w:lang w:eastAsia="en-GB"/>
        </w:rPr>
        <w:t>particular skills</w:t>
      </w:r>
      <w:proofErr w:type="gramEnd"/>
      <w:r w:rsidR="00E63CBF" w:rsidRPr="00E63CBF">
        <w:rPr>
          <w:color w:val="auto"/>
          <w:sz w:val="24"/>
          <w:lang w:eastAsia="en-GB"/>
        </w:rPr>
        <w:t>,</w:t>
      </w:r>
      <w:r w:rsidRPr="00E63CBF">
        <w:rPr>
          <w:color w:val="auto"/>
          <w:sz w:val="24"/>
          <w:lang w:eastAsia="en-GB"/>
        </w:rPr>
        <w:t xml:space="preserve"> but most will use a combination of the following:</w:t>
      </w:r>
    </w:p>
    <w:p w14:paraId="3B074EEB" w14:textId="77777777" w:rsidR="00BD0BF2" w:rsidRPr="00E63CBF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color w:val="auto"/>
          <w:sz w:val="24"/>
          <w:lang w:eastAsia="en-GB"/>
        </w:rPr>
        <w:t>Visual</w:t>
      </w:r>
      <w:r w:rsidRPr="00E63CBF">
        <w:rPr>
          <w:color w:val="auto"/>
          <w:sz w:val="24"/>
          <w:lang w:eastAsia="en-GB"/>
        </w:rPr>
        <w:t>: using pictures, diagrams, images and spatial understanding.</w:t>
      </w:r>
    </w:p>
    <w:p w14:paraId="226B5F7F" w14:textId="77777777" w:rsidR="00BD0BF2" w:rsidRPr="00E63CBF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color w:val="auto"/>
          <w:sz w:val="24"/>
          <w:lang w:eastAsia="en-GB"/>
        </w:rPr>
        <w:t>Verbal</w:t>
      </w:r>
      <w:r w:rsidRPr="00E63CBF">
        <w:rPr>
          <w:color w:val="auto"/>
          <w:sz w:val="24"/>
          <w:lang w:eastAsia="en-GB"/>
        </w:rPr>
        <w:t>: using words – both spoken and written.</w:t>
      </w:r>
    </w:p>
    <w:p w14:paraId="0C3B419D" w14:textId="77777777" w:rsidR="00BD0BF2" w:rsidRPr="00E63CBF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bCs/>
          <w:color w:val="auto"/>
          <w:sz w:val="24"/>
          <w:lang w:eastAsia="en-GB"/>
        </w:rPr>
        <w:t>Auditory</w:t>
      </w:r>
      <w:r w:rsidRPr="00E63CBF">
        <w:rPr>
          <w:color w:val="auto"/>
          <w:sz w:val="24"/>
          <w:lang w:eastAsia="en-GB"/>
        </w:rPr>
        <w:t>: using sounds, rhythm, music, spoken presentations.</w:t>
      </w:r>
    </w:p>
    <w:p w14:paraId="5850D988" w14:textId="77777777" w:rsidR="00BD0BF2" w:rsidRPr="00E63CBF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bCs/>
          <w:color w:val="auto"/>
          <w:sz w:val="24"/>
          <w:lang w:eastAsia="en-GB"/>
        </w:rPr>
        <w:t>Physical/kinaesthetic</w:t>
      </w:r>
      <w:r w:rsidRPr="00E63CBF">
        <w:rPr>
          <w:color w:val="auto"/>
          <w:sz w:val="24"/>
          <w:lang w:eastAsia="en-GB"/>
        </w:rPr>
        <w:t>: using hands, body, senses and acting things out.</w:t>
      </w:r>
    </w:p>
    <w:p w14:paraId="30B62AC5" w14:textId="77777777" w:rsidR="00BD0BF2" w:rsidRPr="00E63CBF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bCs/>
          <w:color w:val="auto"/>
          <w:sz w:val="24"/>
          <w:lang w:eastAsia="en-GB"/>
        </w:rPr>
        <w:t>Logical/Mathematical</w:t>
      </w:r>
      <w:r w:rsidRPr="00E63CBF">
        <w:rPr>
          <w:color w:val="auto"/>
          <w:sz w:val="24"/>
          <w:lang w:eastAsia="en-GB"/>
        </w:rPr>
        <w:t>: using logic, systems, sequences, data, statistics.</w:t>
      </w:r>
    </w:p>
    <w:p w14:paraId="5793A4C7" w14:textId="77777777" w:rsidR="00BD0BF2" w:rsidRPr="00E63CBF" w:rsidRDefault="00BD0BF2" w:rsidP="00430F70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bCs/>
          <w:color w:val="auto"/>
          <w:sz w:val="24"/>
          <w:lang w:eastAsia="en-GB"/>
        </w:rPr>
        <w:t>Social</w:t>
      </w:r>
      <w:r w:rsidRPr="00E63CBF">
        <w:rPr>
          <w:color w:val="auto"/>
          <w:sz w:val="24"/>
          <w:lang w:eastAsia="en-GB"/>
        </w:rPr>
        <w:t>: learning as part of a group, sharing experiences and explaining your understanding to others.</w:t>
      </w:r>
    </w:p>
    <w:p w14:paraId="56253EA2" w14:textId="77777777" w:rsidR="00BD0BF2" w:rsidRPr="00E63CBF" w:rsidRDefault="00BD0BF2" w:rsidP="00430F70">
      <w:pPr>
        <w:pStyle w:val="ListParagraph"/>
        <w:numPr>
          <w:ilvl w:val="0"/>
          <w:numId w:val="13"/>
        </w:numPr>
        <w:spacing w:after="12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color w:val="auto"/>
          <w:sz w:val="24"/>
          <w:lang w:eastAsia="en-GB"/>
        </w:rPr>
        <w:t>Solitary</w:t>
      </w:r>
      <w:r w:rsidRPr="00E63CBF">
        <w:rPr>
          <w:color w:val="auto"/>
          <w:sz w:val="24"/>
          <w:lang w:eastAsia="en-GB"/>
        </w:rPr>
        <w:t>: studying on your own.</w:t>
      </w:r>
    </w:p>
    <w:p w14:paraId="6DE0AC9C" w14:textId="77777777" w:rsidR="00BD0BF2" w:rsidRPr="00E63CBF" w:rsidRDefault="00BD0BF2" w:rsidP="004C2C31">
      <w:pPr>
        <w:spacing w:after="120"/>
        <w:rPr>
          <w:color w:val="auto"/>
          <w:sz w:val="24"/>
          <w:lang w:eastAsia="en-GB"/>
        </w:rPr>
      </w:pPr>
      <w:r w:rsidRPr="00E63CBF">
        <w:rPr>
          <w:color w:val="auto"/>
          <w:sz w:val="24"/>
          <w:lang w:eastAsia="en-GB"/>
        </w:rPr>
        <w:t>Consider the following options:</w:t>
      </w:r>
    </w:p>
    <w:p w14:paraId="5F4ABBC1" w14:textId="5613D515" w:rsidR="00BD0BF2" w:rsidRPr="00E63CBF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63CBF">
        <w:rPr>
          <w:b/>
          <w:color w:val="auto"/>
          <w:sz w:val="24"/>
          <w:lang w:eastAsia="en-GB"/>
        </w:rPr>
        <w:t>A visiting speaker</w:t>
      </w:r>
      <w:r w:rsidRPr="00E63CBF">
        <w:rPr>
          <w:color w:val="auto"/>
          <w:sz w:val="24"/>
          <w:lang w:eastAsia="en-GB"/>
        </w:rPr>
        <w:t xml:space="preserve">: A one-off visiting paid speaker, non-paid tutor or someone from another </w:t>
      </w:r>
      <w:r w:rsidR="00B66692" w:rsidRPr="00E63CBF">
        <w:rPr>
          <w:color w:val="auto"/>
          <w:sz w:val="24"/>
          <w:lang w:eastAsia="en-GB"/>
        </w:rPr>
        <w:t>I</w:t>
      </w:r>
      <w:r w:rsidRPr="00E63CBF">
        <w:rPr>
          <w:color w:val="auto"/>
          <w:sz w:val="24"/>
          <w:lang w:eastAsia="en-GB"/>
        </w:rPr>
        <w:t xml:space="preserve">nterest </w:t>
      </w:r>
      <w:r w:rsidR="00B66692" w:rsidRPr="00E63CBF">
        <w:rPr>
          <w:color w:val="auto"/>
          <w:sz w:val="24"/>
          <w:lang w:eastAsia="en-GB"/>
        </w:rPr>
        <w:t>G</w:t>
      </w:r>
      <w:r w:rsidRPr="00E63CBF">
        <w:rPr>
          <w:color w:val="auto"/>
          <w:sz w:val="24"/>
          <w:lang w:eastAsia="en-GB"/>
        </w:rPr>
        <w:t xml:space="preserve">roup or </w:t>
      </w:r>
      <w:r w:rsidR="00B66692" w:rsidRPr="00E63CBF">
        <w:rPr>
          <w:color w:val="auto"/>
          <w:sz w:val="24"/>
          <w:lang w:eastAsia="en-GB"/>
        </w:rPr>
        <w:t>u</w:t>
      </w:r>
      <w:r w:rsidRPr="00E63CBF">
        <w:rPr>
          <w:color w:val="auto"/>
          <w:sz w:val="24"/>
          <w:lang w:eastAsia="en-GB"/>
        </w:rPr>
        <w:t>3</w:t>
      </w:r>
      <w:r w:rsidR="00B66692" w:rsidRPr="00E63CBF">
        <w:rPr>
          <w:color w:val="auto"/>
          <w:sz w:val="24"/>
          <w:lang w:eastAsia="en-GB"/>
        </w:rPr>
        <w:t>a</w:t>
      </w:r>
      <w:r w:rsidRPr="00E63CBF">
        <w:rPr>
          <w:color w:val="auto"/>
          <w:sz w:val="24"/>
          <w:lang w:eastAsia="en-GB"/>
        </w:rPr>
        <w:t>.</w:t>
      </w:r>
    </w:p>
    <w:p w14:paraId="5111C848" w14:textId="77777777" w:rsidR="00BD0BF2" w:rsidRPr="00D37DF3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D37DF3">
        <w:rPr>
          <w:b/>
          <w:color w:val="auto"/>
          <w:sz w:val="24"/>
          <w:lang w:eastAsia="en-GB"/>
        </w:rPr>
        <w:t>Group member presentations</w:t>
      </w:r>
      <w:r w:rsidRPr="00D37DF3">
        <w:rPr>
          <w:color w:val="auto"/>
          <w:sz w:val="24"/>
          <w:lang w:eastAsia="en-GB"/>
        </w:rPr>
        <w:t>: A short presentation by a member of the group or a member leading the meeting on a specific topic.</w:t>
      </w:r>
    </w:p>
    <w:p w14:paraId="323D64F3" w14:textId="77777777" w:rsidR="00BD0BF2" w:rsidRPr="00D37DF3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D37DF3">
        <w:rPr>
          <w:b/>
          <w:color w:val="auto"/>
          <w:sz w:val="24"/>
          <w:lang w:eastAsia="en-GB"/>
        </w:rPr>
        <w:t>Discussion groups</w:t>
      </w:r>
      <w:r w:rsidRPr="00D37DF3">
        <w:rPr>
          <w:color w:val="auto"/>
          <w:sz w:val="24"/>
          <w:lang w:eastAsia="en-GB"/>
        </w:rPr>
        <w:t xml:space="preserve">: Some activities will lead to discussion e.g. ‘What the papers say’, ‘Which way does water go down the plug hole – and why?’ </w:t>
      </w:r>
    </w:p>
    <w:p w14:paraId="78567C3D" w14:textId="5F67B732" w:rsidR="00BD0BF2" w:rsidRPr="007F555B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7F555B">
        <w:rPr>
          <w:b/>
          <w:color w:val="auto"/>
          <w:sz w:val="24"/>
          <w:lang w:eastAsia="en-GB"/>
        </w:rPr>
        <w:t>Project based</w:t>
      </w:r>
      <w:r w:rsidRPr="007F555B">
        <w:rPr>
          <w:color w:val="auto"/>
          <w:sz w:val="24"/>
          <w:lang w:eastAsia="en-GB"/>
        </w:rPr>
        <w:t xml:space="preserve">: A project chosen by the members. </w:t>
      </w:r>
      <w:r w:rsidR="00D37DF3" w:rsidRPr="007F555B">
        <w:rPr>
          <w:color w:val="auto"/>
          <w:sz w:val="24"/>
          <w:lang w:eastAsia="en-GB"/>
        </w:rPr>
        <w:t xml:space="preserve"> </w:t>
      </w:r>
      <w:r w:rsidRPr="007F555B">
        <w:rPr>
          <w:color w:val="auto"/>
          <w:sz w:val="24"/>
          <w:lang w:eastAsia="en-GB"/>
        </w:rPr>
        <w:t xml:space="preserve">Each person (or pair) allocated an area of research which they bring to the </w:t>
      </w:r>
      <w:r w:rsidR="00002063" w:rsidRPr="007F555B">
        <w:rPr>
          <w:color w:val="auto"/>
          <w:sz w:val="24"/>
          <w:lang w:eastAsia="en-GB"/>
        </w:rPr>
        <w:t>Interest G</w:t>
      </w:r>
      <w:r w:rsidRPr="007F555B">
        <w:rPr>
          <w:color w:val="auto"/>
          <w:sz w:val="24"/>
          <w:lang w:eastAsia="en-GB"/>
        </w:rPr>
        <w:t xml:space="preserve">roup. </w:t>
      </w:r>
      <w:r w:rsidR="00D37DF3" w:rsidRPr="007F555B">
        <w:rPr>
          <w:color w:val="auto"/>
          <w:sz w:val="24"/>
          <w:lang w:eastAsia="en-GB"/>
        </w:rPr>
        <w:t xml:space="preserve"> </w:t>
      </w:r>
      <w:r w:rsidRPr="007F555B">
        <w:rPr>
          <w:color w:val="auto"/>
          <w:sz w:val="24"/>
          <w:lang w:eastAsia="en-GB"/>
        </w:rPr>
        <w:t>This can be a good way to learn new technology.</w:t>
      </w:r>
    </w:p>
    <w:p w14:paraId="28E938AE" w14:textId="240928D4" w:rsidR="00BD0BF2" w:rsidRPr="007F555B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7F555B">
        <w:rPr>
          <w:b/>
          <w:color w:val="auto"/>
          <w:sz w:val="24"/>
          <w:lang w:eastAsia="en-GB"/>
        </w:rPr>
        <w:t>Practical work</w:t>
      </w:r>
      <w:r w:rsidRPr="007F555B">
        <w:rPr>
          <w:color w:val="auto"/>
          <w:sz w:val="24"/>
          <w:lang w:eastAsia="en-GB"/>
        </w:rPr>
        <w:t xml:space="preserve">: This might lean towards specific subjects such as science, craft, photography, creative writing, </w:t>
      </w:r>
      <w:r w:rsidR="007F555B" w:rsidRPr="007F555B">
        <w:rPr>
          <w:color w:val="auto"/>
          <w:sz w:val="24"/>
          <w:lang w:eastAsia="en-GB"/>
        </w:rPr>
        <w:t>storytelling</w:t>
      </w:r>
      <w:r w:rsidR="001D26B6">
        <w:rPr>
          <w:color w:val="auto"/>
          <w:sz w:val="24"/>
          <w:lang w:eastAsia="en-GB"/>
        </w:rPr>
        <w:t>, etc</w:t>
      </w:r>
      <w:r w:rsidRPr="007F555B">
        <w:rPr>
          <w:color w:val="auto"/>
          <w:sz w:val="24"/>
          <w:lang w:eastAsia="en-GB"/>
        </w:rPr>
        <w:t>.</w:t>
      </w:r>
    </w:p>
    <w:p w14:paraId="16304341" w14:textId="0E7013E7" w:rsidR="00BD0BF2" w:rsidRPr="001D26B6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1D26B6">
        <w:rPr>
          <w:b/>
          <w:color w:val="auto"/>
          <w:sz w:val="24"/>
          <w:lang w:eastAsia="en-GB"/>
        </w:rPr>
        <w:t>Drama</w:t>
      </w:r>
      <w:r w:rsidRPr="001D26B6">
        <w:rPr>
          <w:color w:val="auto"/>
          <w:sz w:val="24"/>
          <w:lang w:eastAsia="en-GB"/>
        </w:rPr>
        <w:t xml:space="preserve">: Create a short sketch. </w:t>
      </w:r>
      <w:r w:rsidR="001D26B6" w:rsidRPr="001D26B6">
        <w:rPr>
          <w:color w:val="auto"/>
          <w:sz w:val="24"/>
          <w:lang w:eastAsia="en-GB"/>
        </w:rPr>
        <w:t xml:space="preserve"> </w:t>
      </w:r>
      <w:r w:rsidRPr="001D26B6">
        <w:rPr>
          <w:color w:val="auto"/>
          <w:sz w:val="24"/>
          <w:lang w:eastAsia="en-GB"/>
        </w:rPr>
        <w:t>Provide some entertainment for your monthly meeting.</w:t>
      </w:r>
    </w:p>
    <w:p w14:paraId="5490D87F" w14:textId="77777777" w:rsidR="00BD0BF2" w:rsidRPr="001D26B6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1D26B6">
        <w:rPr>
          <w:b/>
          <w:color w:val="auto"/>
          <w:sz w:val="24"/>
          <w:lang w:eastAsia="en-GB"/>
        </w:rPr>
        <w:t>Themes</w:t>
      </w:r>
      <w:r w:rsidRPr="001D26B6">
        <w:rPr>
          <w:color w:val="auto"/>
          <w:sz w:val="24"/>
          <w:lang w:eastAsia="en-GB"/>
        </w:rPr>
        <w:t>: Have an event or presentation linked to a specific topic.</w:t>
      </w:r>
    </w:p>
    <w:p w14:paraId="53CE6FB4" w14:textId="0E82A26D" w:rsidR="00BD0BF2" w:rsidRPr="001D26B6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1D26B6">
        <w:rPr>
          <w:b/>
          <w:color w:val="auto"/>
          <w:sz w:val="24"/>
          <w:lang w:eastAsia="en-GB"/>
        </w:rPr>
        <w:t>Liaise with a school or community group</w:t>
      </w:r>
      <w:r w:rsidRPr="001D26B6">
        <w:rPr>
          <w:color w:val="auto"/>
          <w:sz w:val="24"/>
          <w:lang w:eastAsia="en-GB"/>
        </w:rPr>
        <w:t>: E.g. local history presentation, art exhibition, debate</w:t>
      </w:r>
      <w:r w:rsidR="001D26B6">
        <w:rPr>
          <w:color w:val="auto"/>
          <w:sz w:val="24"/>
          <w:lang w:eastAsia="en-GB"/>
        </w:rPr>
        <w:t>, etc</w:t>
      </w:r>
      <w:r w:rsidRPr="001D26B6">
        <w:rPr>
          <w:color w:val="auto"/>
          <w:sz w:val="24"/>
          <w:lang w:eastAsia="en-GB"/>
        </w:rPr>
        <w:t>.</w:t>
      </w:r>
    </w:p>
    <w:p w14:paraId="31A037FD" w14:textId="79D99156" w:rsidR="00BD0BF2" w:rsidRPr="006D7011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6D7011">
        <w:rPr>
          <w:b/>
          <w:color w:val="auto"/>
          <w:sz w:val="24"/>
          <w:lang w:eastAsia="en-GB"/>
        </w:rPr>
        <w:t>Liaise with other organisations</w:t>
      </w:r>
      <w:r w:rsidRPr="006D7011">
        <w:rPr>
          <w:color w:val="auto"/>
          <w:sz w:val="24"/>
          <w:lang w:eastAsia="en-GB"/>
        </w:rPr>
        <w:t xml:space="preserve">: Museums, universities, libraries. </w:t>
      </w:r>
      <w:r w:rsidR="00CB5C5F" w:rsidRPr="006D7011">
        <w:rPr>
          <w:color w:val="auto"/>
          <w:sz w:val="24"/>
          <w:lang w:eastAsia="en-GB"/>
        </w:rPr>
        <w:t xml:space="preserve"> </w:t>
      </w:r>
      <w:r w:rsidRPr="006D7011">
        <w:rPr>
          <w:color w:val="auto"/>
          <w:sz w:val="24"/>
          <w:lang w:eastAsia="en-GB"/>
        </w:rPr>
        <w:t xml:space="preserve">Very useful for Shared Learning Projects. </w:t>
      </w:r>
    </w:p>
    <w:p w14:paraId="6A90B874" w14:textId="79071E1C" w:rsidR="00BD0BF2" w:rsidRPr="006D7011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6D7011">
        <w:rPr>
          <w:b/>
          <w:color w:val="auto"/>
          <w:sz w:val="24"/>
          <w:lang w:eastAsia="en-GB"/>
        </w:rPr>
        <w:t>Shared Learning Projects</w:t>
      </w:r>
      <w:r w:rsidRPr="006D7011">
        <w:rPr>
          <w:color w:val="auto"/>
          <w:sz w:val="24"/>
          <w:lang w:eastAsia="en-GB"/>
        </w:rPr>
        <w:t xml:space="preserve">: These are opportunities to work on short term projects with other </w:t>
      </w:r>
      <w:r w:rsidR="00114330" w:rsidRPr="006D7011">
        <w:rPr>
          <w:color w:val="auto"/>
          <w:sz w:val="24"/>
          <w:lang w:eastAsia="en-GB"/>
        </w:rPr>
        <w:t>u</w:t>
      </w:r>
      <w:r w:rsidRPr="006D7011">
        <w:rPr>
          <w:color w:val="auto"/>
          <w:sz w:val="24"/>
          <w:lang w:eastAsia="en-GB"/>
        </w:rPr>
        <w:t>3</w:t>
      </w:r>
      <w:r w:rsidR="00114330" w:rsidRPr="006D7011">
        <w:rPr>
          <w:color w:val="auto"/>
          <w:sz w:val="24"/>
          <w:lang w:eastAsia="en-GB"/>
        </w:rPr>
        <w:t>a’</w:t>
      </w:r>
      <w:r w:rsidRPr="006D7011">
        <w:rPr>
          <w:color w:val="auto"/>
          <w:sz w:val="24"/>
          <w:lang w:eastAsia="en-GB"/>
        </w:rPr>
        <w:t xml:space="preserve">s or outside organisations. </w:t>
      </w:r>
      <w:r w:rsidR="006D7011" w:rsidRPr="006D7011">
        <w:rPr>
          <w:color w:val="auto"/>
          <w:sz w:val="24"/>
          <w:lang w:eastAsia="en-GB"/>
        </w:rPr>
        <w:t xml:space="preserve"> </w:t>
      </w:r>
      <w:r w:rsidRPr="006D7011">
        <w:rPr>
          <w:color w:val="auto"/>
          <w:sz w:val="24"/>
          <w:lang w:eastAsia="en-GB"/>
        </w:rPr>
        <w:t>They usually involve research and have a definite outcome.</w:t>
      </w:r>
    </w:p>
    <w:p w14:paraId="4D012849" w14:textId="0D12E7AB" w:rsidR="00BD0BF2" w:rsidRPr="006D7011" w:rsidRDefault="00BD0BF2" w:rsidP="005C7C4A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6D7011">
        <w:rPr>
          <w:b/>
          <w:color w:val="auto"/>
          <w:sz w:val="24"/>
          <w:lang w:eastAsia="en-GB"/>
        </w:rPr>
        <w:t>Study days and workshops</w:t>
      </w:r>
      <w:r w:rsidRPr="006D7011">
        <w:rPr>
          <w:color w:val="auto"/>
          <w:sz w:val="24"/>
          <w:lang w:eastAsia="en-GB"/>
        </w:rPr>
        <w:t xml:space="preserve">: Plan one for your own members or as part of a local network. E.g. Family </w:t>
      </w:r>
      <w:proofErr w:type="gramStart"/>
      <w:r w:rsidRPr="006D7011">
        <w:rPr>
          <w:color w:val="auto"/>
          <w:sz w:val="24"/>
          <w:lang w:eastAsia="en-GB"/>
        </w:rPr>
        <w:t xml:space="preserve">History </w:t>
      </w:r>
      <w:r w:rsidR="00E25902">
        <w:rPr>
          <w:color w:val="auto"/>
          <w:sz w:val="24"/>
          <w:lang w:eastAsia="en-GB"/>
        </w:rPr>
        <w:t>d</w:t>
      </w:r>
      <w:r w:rsidRPr="006D7011">
        <w:rPr>
          <w:color w:val="auto"/>
          <w:sz w:val="24"/>
          <w:lang w:eastAsia="en-GB"/>
        </w:rPr>
        <w:t>ay</w:t>
      </w:r>
      <w:proofErr w:type="gramEnd"/>
      <w:r w:rsidRPr="006D7011">
        <w:rPr>
          <w:color w:val="auto"/>
          <w:sz w:val="24"/>
          <w:lang w:eastAsia="en-GB"/>
        </w:rPr>
        <w:t xml:space="preserve">, </w:t>
      </w:r>
      <w:proofErr w:type="gramStart"/>
      <w:r w:rsidRPr="006D7011">
        <w:rPr>
          <w:color w:val="auto"/>
          <w:sz w:val="24"/>
          <w:lang w:eastAsia="en-GB"/>
        </w:rPr>
        <w:t>Language day</w:t>
      </w:r>
      <w:proofErr w:type="gramEnd"/>
      <w:r w:rsidRPr="006D7011">
        <w:rPr>
          <w:color w:val="auto"/>
          <w:sz w:val="24"/>
          <w:lang w:eastAsia="en-GB"/>
        </w:rPr>
        <w:t>, Storytelling workshop, debate, quiz, music</w:t>
      </w:r>
      <w:r w:rsidR="00E71B3D">
        <w:rPr>
          <w:color w:val="auto"/>
          <w:sz w:val="24"/>
          <w:lang w:eastAsia="en-GB"/>
        </w:rPr>
        <w:t>, etc</w:t>
      </w:r>
      <w:r w:rsidRPr="006D7011">
        <w:rPr>
          <w:color w:val="auto"/>
          <w:sz w:val="24"/>
          <w:lang w:eastAsia="en-GB"/>
        </w:rPr>
        <w:t>.</w:t>
      </w:r>
    </w:p>
    <w:p w14:paraId="407352CF" w14:textId="77777777" w:rsidR="00BD0BF2" w:rsidRDefault="00BD0BF2" w:rsidP="005C7C4A">
      <w:pPr>
        <w:pStyle w:val="ListParagraph"/>
        <w:numPr>
          <w:ilvl w:val="0"/>
          <w:numId w:val="13"/>
        </w:numPr>
        <w:spacing w:after="12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E71B3D">
        <w:rPr>
          <w:b/>
          <w:color w:val="auto"/>
          <w:sz w:val="24"/>
          <w:lang w:eastAsia="en-GB"/>
        </w:rPr>
        <w:lastRenderedPageBreak/>
        <w:t>Online learning</w:t>
      </w:r>
      <w:r w:rsidRPr="00E71B3D">
        <w:rPr>
          <w:color w:val="auto"/>
          <w:sz w:val="24"/>
          <w:lang w:eastAsia="en-GB"/>
        </w:rPr>
        <w:t>: MOOCS (Massive Open Online Courses), YouTube ‘How to’ videos, Future Learn.</w:t>
      </w:r>
    </w:p>
    <w:p w14:paraId="39CDC52C" w14:textId="7E1199AA" w:rsidR="00B36112" w:rsidRPr="00E71B3D" w:rsidRDefault="00B36112" w:rsidP="00B36112">
      <w:pPr>
        <w:spacing w:after="12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 xml:space="preserve">Further information can be found on the Bourton and District u3a website </w:t>
      </w:r>
      <w:r w:rsidR="004E7BD2">
        <w:rPr>
          <w:color w:val="auto"/>
          <w:sz w:val="24"/>
          <w:lang w:eastAsia="en-GB"/>
        </w:rPr>
        <w:t>Group Support webpage accessed from the Groups webpage, (</w:t>
      </w:r>
      <w:hyperlink r:id="rId12" w:history="1">
        <w:r w:rsidR="004E7BD2" w:rsidRPr="00276561">
          <w:rPr>
            <w:rStyle w:val="Hyperlink"/>
            <w:sz w:val="24"/>
            <w:lang w:eastAsia="en-GB"/>
          </w:rPr>
          <w:t>https://bourton.u3asite.uk/group-support/</w:t>
        </w:r>
      </w:hyperlink>
      <w:r w:rsidR="004E7BD2">
        <w:rPr>
          <w:color w:val="auto"/>
          <w:sz w:val="24"/>
          <w:lang w:eastAsia="en-GB"/>
        </w:rPr>
        <w:t xml:space="preserve">). </w:t>
      </w:r>
    </w:p>
    <w:p w14:paraId="233CA452" w14:textId="77777777" w:rsidR="00BD0BF2" w:rsidRPr="00114330" w:rsidRDefault="00BD0BF2" w:rsidP="00BD0BF2">
      <w:pPr>
        <w:pStyle w:val="Heading1"/>
        <w:rPr>
          <w:rFonts w:eastAsiaTheme="minorEastAsia"/>
          <w:lang w:eastAsia="en-GB"/>
        </w:rPr>
      </w:pPr>
      <w:r w:rsidRPr="00114330">
        <w:rPr>
          <w:rFonts w:eastAsiaTheme="minorEastAsia"/>
          <w:lang w:eastAsia="en-GB"/>
        </w:rPr>
        <w:t>Help and support</w:t>
      </w:r>
    </w:p>
    <w:p w14:paraId="68789E73" w14:textId="77777777" w:rsidR="00BD0BF2" w:rsidRPr="00114330" w:rsidRDefault="00BD0BF2" w:rsidP="00BD0BF2">
      <w:pPr>
        <w:pStyle w:val="Heading2"/>
        <w:rPr>
          <w:lang w:eastAsia="en-GB"/>
        </w:rPr>
      </w:pPr>
      <w:r w:rsidRPr="00114330">
        <w:rPr>
          <w:lang w:eastAsia="en-GB"/>
        </w:rPr>
        <w:t xml:space="preserve">Resources </w:t>
      </w:r>
    </w:p>
    <w:p w14:paraId="418855B1" w14:textId="3A046D5B" w:rsidR="00BD0BF2" w:rsidRPr="005F183E" w:rsidRDefault="00BD0BF2" w:rsidP="006B7898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5F183E">
        <w:rPr>
          <w:b/>
          <w:bCs/>
          <w:color w:val="auto"/>
          <w:sz w:val="24"/>
          <w:lang w:eastAsia="en-GB"/>
        </w:rPr>
        <w:t xml:space="preserve">Subject Advisers: </w:t>
      </w:r>
      <w:r w:rsidRPr="005F183E">
        <w:rPr>
          <w:color w:val="auto"/>
          <w:sz w:val="24"/>
          <w:lang w:eastAsia="en-GB"/>
        </w:rPr>
        <w:t xml:space="preserve">Trust volunteers with specialist knowledge in a wide range of topics. </w:t>
      </w:r>
      <w:r w:rsidR="000009F9" w:rsidRPr="005F183E">
        <w:rPr>
          <w:color w:val="auto"/>
          <w:sz w:val="24"/>
          <w:lang w:eastAsia="en-GB"/>
        </w:rPr>
        <w:t xml:space="preserve"> </w:t>
      </w:r>
      <w:r w:rsidRPr="005F183E">
        <w:rPr>
          <w:color w:val="auto"/>
          <w:sz w:val="24"/>
          <w:lang w:eastAsia="en-GB"/>
        </w:rPr>
        <w:t xml:space="preserve">Contact details </w:t>
      </w:r>
      <w:r w:rsidR="005F183E" w:rsidRPr="005F183E">
        <w:rPr>
          <w:color w:val="auto"/>
          <w:sz w:val="24"/>
          <w:lang w:eastAsia="en-GB"/>
        </w:rPr>
        <w:t xml:space="preserve">are </w:t>
      </w:r>
      <w:r w:rsidRPr="005F183E">
        <w:rPr>
          <w:color w:val="auto"/>
          <w:sz w:val="24"/>
          <w:lang w:eastAsia="en-GB"/>
        </w:rPr>
        <w:t xml:space="preserve">on the </w:t>
      </w:r>
      <w:bookmarkStart w:id="0" w:name="_Hlk178275316"/>
      <w:r w:rsidR="00356E34">
        <w:rPr>
          <w:color w:val="auto"/>
          <w:sz w:val="24"/>
          <w:lang w:eastAsia="en-GB"/>
        </w:rPr>
        <w:t xml:space="preserve">National Office website </w:t>
      </w:r>
      <w:bookmarkEnd w:id="0"/>
      <w:r w:rsidR="0055149E">
        <w:rPr>
          <w:color w:val="auto"/>
          <w:sz w:val="24"/>
          <w:lang w:eastAsia="en-GB"/>
        </w:rPr>
        <w:t>(</w:t>
      </w:r>
      <w:hyperlink r:id="rId13" w:history="1">
        <w:r w:rsidR="00F35F8F" w:rsidRPr="00F510C1">
          <w:rPr>
            <w:rStyle w:val="Hyperlink"/>
            <w:sz w:val="24"/>
            <w:lang w:eastAsia="en-GB"/>
          </w:rPr>
          <w:t>https://www.u3a.org.uk/</w:t>
        </w:r>
      </w:hyperlink>
      <w:r w:rsidR="00C97778">
        <w:rPr>
          <w:color w:val="auto"/>
          <w:sz w:val="24"/>
          <w:lang w:eastAsia="en-GB"/>
        </w:rPr>
        <w:t xml:space="preserve">) </w:t>
      </w:r>
      <w:r w:rsidRPr="005F183E">
        <w:rPr>
          <w:color w:val="auto"/>
          <w:sz w:val="24"/>
          <w:lang w:eastAsia="en-GB"/>
        </w:rPr>
        <w:t>and in Third Age Matters.</w:t>
      </w:r>
    </w:p>
    <w:p w14:paraId="264C3407" w14:textId="77777777" w:rsidR="00BD0BF2" w:rsidRPr="009A43B1" w:rsidRDefault="00BD0BF2" w:rsidP="006B7898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9A43B1">
        <w:rPr>
          <w:rFonts w:cstheme="minorHAnsi"/>
          <w:b/>
          <w:color w:val="auto"/>
          <w:sz w:val="24"/>
          <w:lang w:eastAsia="en-GB"/>
        </w:rPr>
        <w:t xml:space="preserve">External organisations: </w:t>
      </w:r>
      <w:r w:rsidRPr="009A43B1">
        <w:rPr>
          <w:rFonts w:cstheme="minorHAnsi"/>
          <w:color w:val="auto"/>
          <w:sz w:val="24"/>
          <w:lang w:eastAsia="en-GB"/>
        </w:rPr>
        <w:t>Museums, libraries, schools, universities.</w:t>
      </w:r>
    </w:p>
    <w:p w14:paraId="5474CA62" w14:textId="4E8A737C" w:rsidR="00BD0BF2" w:rsidRPr="009A43B1" w:rsidRDefault="00114330" w:rsidP="006B7898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9A43B1">
        <w:rPr>
          <w:rFonts w:cstheme="minorHAnsi"/>
          <w:b/>
          <w:color w:val="auto"/>
          <w:sz w:val="24"/>
          <w:lang w:eastAsia="en-GB"/>
        </w:rPr>
        <w:t>u</w:t>
      </w:r>
      <w:r w:rsidR="00BD0BF2" w:rsidRPr="009A43B1">
        <w:rPr>
          <w:rFonts w:cstheme="minorHAnsi"/>
          <w:b/>
          <w:color w:val="auto"/>
          <w:sz w:val="24"/>
          <w:lang w:eastAsia="en-GB"/>
        </w:rPr>
        <w:t>3</w:t>
      </w:r>
      <w:r w:rsidRPr="009A43B1">
        <w:rPr>
          <w:rFonts w:cstheme="minorHAnsi"/>
          <w:b/>
          <w:color w:val="auto"/>
          <w:sz w:val="24"/>
          <w:lang w:eastAsia="en-GB"/>
        </w:rPr>
        <w:t>a</w:t>
      </w:r>
      <w:r w:rsidR="00BD0BF2" w:rsidRPr="009A43B1">
        <w:rPr>
          <w:rFonts w:cstheme="minorHAnsi"/>
          <w:b/>
          <w:color w:val="auto"/>
          <w:sz w:val="24"/>
          <w:lang w:eastAsia="en-GB"/>
        </w:rPr>
        <w:t xml:space="preserve"> publications:</w:t>
      </w:r>
      <w:r w:rsidR="00BD0BF2" w:rsidRPr="009A43B1">
        <w:rPr>
          <w:rFonts w:cstheme="minorHAnsi"/>
          <w:color w:val="auto"/>
          <w:sz w:val="24"/>
          <w:lang w:eastAsia="en-GB"/>
        </w:rPr>
        <w:t xml:space="preserve"> Check the </w:t>
      </w:r>
      <w:r w:rsidR="00F35F8F">
        <w:rPr>
          <w:rFonts w:cstheme="minorHAnsi"/>
          <w:color w:val="auto"/>
          <w:sz w:val="24"/>
          <w:lang w:eastAsia="en-GB"/>
        </w:rPr>
        <w:t xml:space="preserve">National Office website </w:t>
      </w:r>
      <w:r w:rsidR="00B17CFA">
        <w:rPr>
          <w:rFonts w:cstheme="minorHAnsi"/>
          <w:color w:val="auto"/>
          <w:sz w:val="24"/>
          <w:lang w:eastAsia="en-GB"/>
        </w:rPr>
        <w:t>(</w:t>
      </w:r>
      <w:hyperlink r:id="rId14" w:history="1">
        <w:r w:rsidR="004C3D0C" w:rsidRPr="000A5B12">
          <w:rPr>
            <w:rStyle w:val="Hyperlink"/>
            <w:rFonts w:cstheme="minorHAnsi"/>
            <w:sz w:val="24"/>
            <w:lang w:eastAsia="en-GB"/>
          </w:rPr>
          <w:t>https://www.u3a.org.uk/smart-website-search?q=publications&amp;option=com_finder&amp;Itemid=490</w:t>
        </w:r>
      </w:hyperlink>
      <w:r w:rsidR="00F35F8F">
        <w:rPr>
          <w:rFonts w:cstheme="minorHAnsi"/>
          <w:color w:val="auto"/>
          <w:sz w:val="24"/>
          <w:lang w:eastAsia="en-GB"/>
        </w:rPr>
        <w:t xml:space="preserve">) </w:t>
      </w:r>
      <w:r w:rsidR="00BD0BF2" w:rsidRPr="009A43B1">
        <w:rPr>
          <w:rFonts w:cstheme="minorHAnsi"/>
          <w:color w:val="auto"/>
          <w:sz w:val="24"/>
          <w:lang w:eastAsia="en-GB"/>
        </w:rPr>
        <w:t xml:space="preserve">for </w:t>
      </w:r>
      <w:r w:rsidR="00B94D7D">
        <w:rPr>
          <w:rFonts w:cstheme="minorHAnsi"/>
          <w:color w:val="auto"/>
          <w:sz w:val="24"/>
          <w:lang w:eastAsia="en-GB"/>
        </w:rPr>
        <w:t>various</w:t>
      </w:r>
      <w:r w:rsidR="00BD0BF2" w:rsidRPr="009A43B1">
        <w:rPr>
          <w:rFonts w:cstheme="minorHAnsi"/>
          <w:color w:val="auto"/>
          <w:sz w:val="24"/>
          <w:lang w:eastAsia="en-GB"/>
        </w:rPr>
        <w:t xml:space="preserve"> publications.</w:t>
      </w:r>
    </w:p>
    <w:p w14:paraId="1F84E347" w14:textId="334508B6" w:rsidR="00BD0BF2" w:rsidRPr="00A149A6" w:rsidRDefault="00BD0BF2" w:rsidP="006B7898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A149A6">
        <w:rPr>
          <w:rFonts w:cstheme="minorHAnsi"/>
          <w:b/>
          <w:color w:val="auto"/>
          <w:sz w:val="24"/>
          <w:lang w:eastAsia="en-GB"/>
        </w:rPr>
        <w:t xml:space="preserve">Networks, regions, neighbouring </w:t>
      </w:r>
      <w:r w:rsidR="00114330" w:rsidRPr="00A149A6">
        <w:rPr>
          <w:rFonts w:cstheme="minorHAnsi"/>
          <w:b/>
          <w:color w:val="auto"/>
          <w:sz w:val="24"/>
          <w:lang w:eastAsia="en-GB"/>
        </w:rPr>
        <w:t>u</w:t>
      </w:r>
      <w:r w:rsidRPr="00A149A6">
        <w:rPr>
          <w:rFonts w:cstheme="minorHAnsi"/>
          <w:b/>
          <w:color w:val="auto"/>
          <w:sz w:val="24"/>
          <w:lang w:eastAsia="en-GB"/>
        </w:rPr>
        <w:t>3</w:t>
      </w:r>
      <w:r w:rsidR="00114330" w:rsidRPr="00A149A6">
        <w:rPr>
          <w:rFonts w:cstheme="minorHAnsi"/>
          <w:b/>
          <w:color w:val="auto"/>
          <w:sz w:val="24"/>
          <w:lang w:eastAsia="en-GB"/>
        </w:rPr>
        <w:t>a’</w:t>
      </w:r>
      <w:r w:rsidRPr="00A149A6">
        <w:rPr>
          <w:rFonts w:cstheme="minorHAnsi"/>
          <w:b/>
          <w:color w:val="auto"/>
          <w:sz w:val="24"/>
          <w:lang w:eastAsia="en-GB"/>
        </w:rPr>
        <w:t>s:</w:t>
      </w:r>
      <w:r w:rsidRPr="00A149A6">
        <w:rPr>
          <w:rFonts w:cstheme="minorHAnsi"/>
          <w:color w:val="auto"/>
          <w:sz w:val="24"/>
          <w:lang w:eastAsia="en-GB"/>
        </w:rPr>
        <w:t xml:space="preserve"> allow</w:t>
      </w:r>
      <w:r w:rsidR="00C309ED">
        <w:rPr>
          <w:rFonts w:cstheme="minorHAnsi"/>
          <w:color w:val="auto"/>
          <w:sz w:val="24"/>
          <w:lang w:eastAsia="en-GB"/>
        </w:rPr>
        <w:t>s members</w:t>
      </w:r>
      <w:r w:rsidRPr="00A149A6">
        <w:rPr>
          <w:rFonts w:cstheme="minorHAnsi"/>
          <w:color w:val="auto"/>
          <w:sz w:val="24"/>
          <w:lang w:eastAsia="en-GB"/>
        </w:rPr>
        <w:t xml:space="preserve"> to draw on experience from within the movement.</w:t>
      </w:r>
    </w:p>
    <w:p w14:paraId="480FCDD2" w14:textId="31D0506D" w:rsidR="00BD0BF2" w:rsidRPr="00A149A6" w:rsidRDefault="00BD0BF2" w:rsidP="006B7898">
      <w:pPr>
        <w:pStyle w:val="ListParagraph"/>
        <w:numPr>
          <w:ilvl w:val="0"/>
          <w:numId w:val="13"/>
        </w:numPr>
        <w:spacing w:after="6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A149A6">
        <w:rPr>
          <w:b/>
          <w:color w:val="auto"/>
          <w:sz w:val="24"/>
          <w:lang w:eastAsia="en-GB"/>
        </w:rPr>
        <w:t>Regional Trustee:</w:t>
      </w:r>
      <w:r w:rsidRPr="00A149A6">
        <w:rPr>
          <w:color w:val="auto"/>
          <w:sz w:val="24"/>
          <w:lang w:eastAsia="en-GB"/>
        </w:rPr>
        <w:t xml:space="preserve"> will provide an overview of the region and a link to </w:t>
      </w:r>
      <w:r w:rsidR="00A149A6" w:rsidRPr="00A149A6">
        <w:rPr>
          <w:color w:val="auto"/>
          <w:sz w:val="24"/>
          <w:lang w:eastAsia="en-GB"/>
        </w:rPr>
        <w:t xml:space="preserve">the </w:t>
      </w:r>
      <w:r w:rsidRPr="00A149A6">
        <w:rPr>
          <w:color w:val="auto"/>
          <w:sz w:val="24"/>
          <w:lang w:eastAsia="en-GB"/>
        </w:rPr>
        <w:t>National Office.</w:t>
      </w:r>
    </w:p>
    <w:p w14:paraId="2157BF84" w14:textId="77777777" w:rsidR="00BD0BF2" w:rsidRPr="00A149A6" w:rsidRDefault="00BD0BF2" w:rsidP="006B7898">
      <w:pPr>
        <w:pStyle w:val="ListParagraph"/>
        <w:numPr>
          <w:ilvl w:val="0"/>
          <w:numId w:val="13"/>
        </w:numPr>
        <w:spacing w:after="120" w:line="259" w:lineRule="auto"/>
        <w:ind w:hanging="436"/>
        <w:contextualSpacing w:val="0"/>
        <w:rPr>
          <w:color w:val="auto"/>
          <w:sz w:val="24"/>
          <w:lang w:eastAsia="en-GB"/>
        </w:rPr>
      </w:pPr>
      <w:r w:rsidRPr="00A149A6">
        <w:rPr>
          <w:rFonts w:cstheme="minorHAnsi"/>
          <w:b/>
          <w:color w:val="auto"/>
          <w:sz w:val="24"/>
          <w:lang w:eastAsia="en-GB"/>
        </w:rPr>
        <w:t>National Office:</w:t>
      </w:r>
      <w:r w:rsidRPr="00A149A6">
        <w:rPr>
          <w:rFonts w:cstheme="minorHAnsi"/>
          <w:color w:val="auto"/>
          <w:sz w:val="24"/>
          <w:lang w:eastAsia="en-GB"/>
        </w:rPr>
        <w:t xml:space="preserve"> The staff team are available Monday to Friday to offer support.</w:t>
      </w:r>
    </w:p>
    <w:p w14:paraId="3E5AF6B5" w14:textId="77777777" w:rsidR="00BD0BF2" w:rsidRPr="00114330" w:rsidRDefault="00BD0BF2" w:rsidP="00BD0BF2">
      <w:pPr>
        <w:pStyle w:val="Heading2"/>
        <w:rPr>
          <w:rFonts w:eastAsiaTheme="minorEastAsia"/>
          <w:lang w:eastAsia="en-GB"/>
        </w:rPr>
      </w:pPr>
      <w:r w:rsidRPr="00114330">
        <w:rPr>
          <w:rFonts w:eastAsiaTheme="minorEastAsia"/>
          <w:lang w:eastAsia="en-GB"/>
        </w:rPr>
        <w:t xml:space="preserve">Other </w:t>
      </w:r>
      <w:r w:rsidRPr="00114330">
        <w:t>learning</w:t>
      </w:r>
      <w:r w:rsidRPr="00114330">
        <w:rPr>
          <w:rFonts w:eastAsiaTheme="minorEastAsia"/>
          <w:lang w:eastAsia="en-GB"/>
        </w:rPr>
        <w:t xml:space="preserve"> opportunities</w:t>
      </w:r>
    </w:p>
    <w:p w14:paraId="42B749BB" w14:textId="58ED20FE" w:rsidR="00BD0BF2" w:rsidRPr="00D13B1D" w:rsidRDefault="00BD0BF2" w:rsidP="006B7898">
      <w:pPr>
        <w:pStyle w:val="ListParagraph"/>
        <w:numPr>
          <w:ilvl w:val="0"/>
          <w:numId w:val="15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D13B1D">
        <w:rPr>
          <w:color w:val="auto"/>
          <w:sz w:val="24"/>
          <w:lang w:eastAsia="en-GB"/>
        </w:rPr>
        <w:t xml:space="preserve">Shared Learning Projects and Shared Learning Project Coordinators – contact details </w:t>
      </w:r>
      <w:r w:rsidR="007775AC">
        <w:rPr>
          <w:color w:val="auto"/>
          <w:sz w:val="24"/>
          <w:lang w:eastAsia="en-GB"/>
        </w:rPr>
        <w:t xml:space="preserve">are </w:t>
      </w:r>
      <w:r w:rsidRPr="00D13B1D">
        <w:rPr>
          <w:color w:val="auto"/>
          <w:sz w:val="24"/>
          <w:lang w:eastAsia="en-GB"/>
        </w:rPr>
        <w:t xml:space="preserve">available from the </w:t>
      </w:r>
      <w:r w:rsidR="007775AC">
        <w:rPr>
          <w:color w:val="auto"/>
          <w:sz w:val="24"/>
          <w:lang w:eastAsia="en-GB"/>
        </w:rPr>
        <w:t>National Office website (</w:t>
      </w:r>
      <w:hyperlink r:id="rId15" w:history="1">
        <w:r w:rsidR="00F468B6" w:rsidRPr="00F510C1">
          <w:rPr>
            <w:rStyle w:val="Hyperlink"/>
            <w:sz w:val="24"/>
            <w:lang w:eastAsia="en-GB"/>
          </w:rPr>
          <w:t>https://www.u3a.org.uk/contact</w:t>
        </w:r>
      </w:hyperlink>
      <w:r w:rsidR="00F468B6">
        <w:rPr>
          <w:color w:val="auto"/>
          <w:sz w:val="24"/>
          <w:lang w:eastAsia="en-GB"/>
        </w:rPr>
        <w:t>)</w:t>
      </w:r>
      <w:r w:rsidR="00C125F9" w:rsidRPr="00D13B1D">
        <w:rPr>
          <w:color w:val="auto"/>
          <w:sz w:val="24"/>
          <w:lang w:eastAsia="en-GB"/>
        </w:rPr>
        <w:t>.</w:t>
      </w:r>
    </w:p>
    <w:p w14:paraId="0C946BD2" w14:textId="62248F49" w:rsidR="00BD0BF2" w:rsidRPr="00C37776" w:rsidRDefault="00BD0BF2" w:rsidP="006B7898">
      <w:pPr>
        <w:pStyle w:val="ListParagraph"/>
        <w:numPr>
          <w:ilvl w:val="0"/>
          <w:numId w:val="15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 w:rsidRPr="00C37776">
        <w:rPr>
          <w:rFonts w:cstheme="minorHAnsi"/>
          <w:color w:val="auto"/>
          <w:sz w:val="24"/>
          <w:lang w:eastAsia="en-GB"/>
        </w:rPr>
        <w:t>National and Regional Summer Schools</w:t>
      </w:r>
      <w:r w:rsidR="00C125F9" w:rsidRPr="00C37776">
        <w:rPr>
          <w:rFonts w:cstheme="minorHAnsi"/>
          <w:color w:val="auto"/>
          <w:sz w:val="24"/>
          <w:lang w:eastAsia="en-GB"/>
        </w:rPr>
        <w:t>.</w:t>
      </w:r>
    </w:p>
    <w:p w14:paraId="34F90572" w14:textId="3CBF4D85" w:rsidR="00BD0BF2" w:rsidRPr="00C37776" w:rsidRDefault="00BD0BF2" w:rsidP="006B7898">
      <w:pPr>
        <w:pStyle w:val="ListParagraph"/>
        <w:numPr>
          <w:ilvl w:val="0"/>
          <w:numId w:val="15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 w:rsidRPr="00C37776">
        <w:rPr>
          <w:rFonts w:cstheme="minorHAnsi"/>
          <w:color w:val="auto"/>
          <w:sz w:val="24"/>
          <w:lang w:eastAsia="en-GB"/>
        </w:rPr>
        <w:t>Events facilitated by National Office</w:t>
      </w:r>
      <w:r w:rsidR="00C125F9" w:rsidRPr="00C37776">
        <w:rPr>
          <w:rFonts w:cstheme="minorHAnsi"/>
          <w:color w:val="auto"/>
          <w:sz w:val="24"/>
          <w:lang w:eastAsia="en-GB"/>
        </w:rPr>
        <w:t>.</w:t>
      </w:r>
    </w:p>
    <w:p w14:paraId="5052BC0E" w14:textId="120DB3F9" w:rsidR="00BD0BF2" w:rsidRPr="00C37776" w:rsidRDefault="00BD0BF2" w:rsidP="006B7898">
      <w:pPr>
        <w:pStyle w:val="ListParagraph"/>
        <w:numPr>
          <w:ilvl w:val="0"/>
          <w:numId w:val="15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 w:rsidRPr="00C37776">
        <w:rPr>
          <w:rFonts w:cstheme="minorHAnsi"/>
          <w:color w:val="auto"/>
          <w:sz w:val="24"/>
          <w:lang w:eastAsia="en-GB"/>
        </w:rPr>
        <w:t>National, Regional and Network Workshops and study days</w:t>
      </w:r>
      <w:r w:rsidR="00C125F9" w:rsidRPr="00C37776">
        <w:rPr>
          <w:rFonts w:cstheme="minorHAnsi"/>
          <w:color w:val="auto"/>
          <w:sz w:val="24"/>
          <w:lang w:eastAsia="en-GB"/>
        </w:rPr>
        <w:t>.</w:t>
      </w:r>
    </w:p>
    <w:p w14:paraId="11055688" w14:textId="12240E4A" w:rsidR="00BD0BF2" w:rsidRPr="00C37776" w:rsidRDefault="00BD0BF2" w:rsidP="006B7898">
      <w:pPr>
        <w:pStyle w:val="ListParagraph"/>
        <w:numPr>
          <w:ilvl w:val="0"/>
          <w:numId w:val="15"/>
        </w:numPr>
        <w:spacing w:after="12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C37776">
        <w:rPr>
          <w:color w:val="auto"/>
          <w:sz w:val="24"/>
          <w:lang w:eastAsia="en-GB"/>
        </w:rPr>
        <w:t>Outreach departments of universities</w:t>
      </w:r>
      <w:r w:rsidR="0043262F" w:rsidRPr="00C37776">
        <w:rPr>
          <w:color w:val="auto"/>
          <w:sz w:val="24"/>
          <w:lang w:eastAsia="en-GB"/>
        </w:rPr>
        <w:t>.</w:t>
      </w:r>
    </w:p>
    <w:p w14:paraId="14D55309" w14:textId="5937D969" w:rsidR="00BD0BF2" w:rsidRDefault="00BD0BF2" w:rsidP="0046340F">
      <w:pPr>
        <w:pStyle w:val="Heading1"/>
        <w:rPr>
          <w:rFonts w:eastAsiaTheme="minorEastAsia"/>
          <w:lang w:eastAsia="en-GB"/>
        </w:rPr>
      </w:pPr>
      <w:r w:rsidRPr="01237982">
        <w:rPr>
          <w:rFonts w:eastAsiaTheme="minorEastAsia"/>
          <w:lang w:eastAsia="en-GB"/>
        </w:rPr>
        <w:t xml:space="preserve">Sharing </w:t>
      </w:r>
      <w:r w:rsidR="00DE4CCE">
        <w:rPr>
          <w:rFonts w:eastAsiaTheme="minorEastAsia"/>
          <w:lang w:eastAsia="en-GB"/>
        </w:rPr>
        <w:t>I</w:t>
      </w:r>
      <w:r w:rsidRPr="01237982">
        <w:rPr>
          <w:rFonts w:eastAsiaTheme="minorEastAsia"/>
          <w:lang w:eastAsia="en-GB"/>
        </w:rPr>
        <w:t>nformation</w:t>
      </w:r>
    </w:p>
    <w:p w14:paraId="56DF3984" w14:textId="0EFB14D5" w:rsidR="00BD0BF2" w:rsidRPr="00757AFC" w:rsidRDefault="00BD0BF2" w:rsidP="00B17743">
      <w:pPr>
        <w:keepNext/>
        <w:spacing w:after="120"/>
        <w:rPr>
          <w:sz w:val="24"/>
          <w:lang w:eastAsia="en-GB"/>
        </w:rPr>
      </w:pPr>
      <w:r w:rsidRPr="00757AFC">
        <w:rPr>
          <w:sz w:val="24"/>
          <w:lang w:eastAsia="en-GB"/>
        </w:rPr>
        <w:t xml:space="preserve">It can be good to share information about your </w:t>
      </w:r>
      <w:r w:rsidR="00E906B0">
        <w:rPr>
          <w:sz w:val="24"/>
          <w:lang w:eastAsia="en-GB"/>
        </w:rPr>
        <w:t xml:space="preserve">Interest </w:t>
      </w:r>
      <w:r w:rsidR="0046340F">
        <w:rPr>
          <w:sz w:val="24"/>
          <w:lang w:eastAsia="en-GB"/>
        </w:rPr>
        <w:t>G</w:t>
      </w:r>
      <w:r w:rsidRPr="00757AFC">
        <w:rPr>
          <w:sz w:val="24"/>
          <w:lang w:eastAsia="en-GB"/>
        </w:rPr>
        <w:t xml:space="preserve">roup which can be done in </w:t>
      </w:r>
      <w:proofErr w:type="gramStart"/>
      <w:r w:rsidRPr="00757AFC">
        <w:rPr>
          <w:sz w:val="24"/>
          <w:lang w:eastAsia="en-GB"/>
        </w:rPr>
        <w:t>a number of</w:t>
      </w:r>
      <w:proofErr w:type="gramEnd"/>
      <w:r w:rsidRPr="00757AFC">
        <w:rPr>
          <w:sz w:val="24"/>
          <w:lang w:eastAsia="en-GB"/>
        </w:rPr>
        <w:t xml:space="preserve"> ways:</w:t>
      </w:r>
    </w:p>
    <w:p w14:paraId="4CAE4E1A" w14:textId="0C44D7F8" w:rsidR="00BD0BF2" w:rsidRPr="00757AFC" w:rsidRDefault="00BD0BF2" w:rsidP="006B7898">
      <w:pPr>
        <w:pStyle w:val="ListParagraph"/>
        <w:numPr>
          <w:ilvl w:val="0"/>
          <w:numId w:val="16"/>
        </w:numPr>
        <w:spacing w:after="60" w:line="259" w:lineRule="auto"/>
        <w:ind w:left="714" w:hanging="430"/>
        <w:contextualSpacing w:val="0"/>
        <w:rPr>
          <w:sz w:val="24"/>
          <w:lang w:eastAsia="en-GB"/>
        </w:rPr>
      </w:pPr>
      <w:r w:rsidRPr="00757AFC">
        <w:rPr>
          <w:sz w:val="24"/>
          <w:lang w:eastAsia="en-GB"/>
        </w:rPr>
        <w:t xml:space="preserve">On the </w:t>
      </w:r>
      <w:r w:rsidR="00820A0E">
        <w:rPr>
          <w:sz w:val="24"/>
          <w:lang w:eastAsia="en-GB"/>
        </w:rPr>
        <w:t xml:space="preserve">Bourton and District </w:t>
      </w:r>
      <w:r w:rsidR="000925A8">
        <w:rPr>
          <w:sz w:val="24"/>
          <w:lang w:eastAsia="en-GB"/>
        </w:rPr>
        <w:t>u</w:t>
      </w:r>
      <w:r w:rsidRPr="00757AFC">
        <w:rPr>
          <w:sz w:val="24"/>
          <w:lang w:eastAsia="en-GB"/>
        </w:rPr>
        <w:t>3</w:t>
      </w:r>
      <w:r w:rsidR="000925A8">
        <w:rPr>
          <w:sz w:val="24"/>
          <w:lang w:eastAsia="en-GB"/>
        </w:rPr>
        <w:t>a</w:t>
      </w:r>
      <w:r w:rsidRPr="00757AFC">
        <w:rPr>
          <w:sz w:val="24"/>
          <w:lang w:eastAsia="en-GB"/>
        </w:rPr>
        <w:t xml:space="preserve"> website</w:t>
      </w:r>
      <w:r w:rsidR="0043262F">
        <w:rPr>
          <w:sz w:val="24"/>
          <w:lang w:eastAsia="en-GB"/>
        </w:rPr>
        <w:t>.</w:t>
      </w:r>
    </w:p>
    <w:p w14:paraId="015795F3" w14:textId="481E0994" w:rsidR="00BD0BF2" w:rsidRPr="000C5A6A" w:rsidRDefault="00BD0BF2" w:rsidP="006B7898">
      <w:pPr>
        <w:pStyle w:val="ListParagraph"/>
        <w:numPr>
          <w:ilvl w:val="0"/>
          <w:numId w:val="16"/>
        </w:numPr>
        <w:spacing w:after="60" w:line="259" w:lineRule="auto"/>
        <w:ind w:left="714" w:hanging="430"/>
        <w:contextualSpacing w:val="0"/>
        <w:rPr>
          <w:sz w:val="24"/>
          <w:lang w:val="it-IT" w:eastAsia="en-GB"/>
        </w:rPr>
      </w:pPr>
      <w:r w:rsidRPr="000C5A6A">
        <w:rPr>
          <w:sz w:val="24"/>
          <w:lang w:val="it-IT" w:eastAsia="en-GB"/>
        </w:rPr>
        <w:t>Via social media</w:t>
      </w:r>
      <w:r w:rsidR="000C5A6A" w:rsidRPr="000C5A6A">
        <w:rPr>
          <w:sz w:val="24"/>
          <w:lang w:val="it-IT" w:eastAsia="en-GB"/>
        </w:rPr>
        <w:t xml:space="preserve"> such as Facebook</w:t>
      </w:r>
      <w:r w:rsidR="0043262F">
        <w:rPr>
          <w:sz w:val="24"/>
          <w:lang w:val="it-IT" w:eastAsia="en-GB"/>
        </w:rPr>
        <w:t>.</w:t>
      </w:r>
    </w:p>
    <w:p w14:paraId="18202E0C" w14:textId="43624D5B" w:rsidR="00BD0BF2" w:rsidRPr="00757AFC" w:rsidRDefault="00BD0BF2" w:rsidP="006B7898">
      <w:pPr>
        <w:pStyle w:val="ListParagraph"/>
        <w:numPr>
          <w:ilvl w:val="0"/>
          <w:numId w:val="16"/>
        </w:numPr>
        <w:spacing w:after="60" w:line="259" w:lineRule="auto"/>
        <w:ind w:left="714" w:hanging="430"/>
        <w:contextualSpacing w:val="0"/>
        <w:rPr>
          <w:sz w:val="24"/>
          <w:lang w:val="it-IT" w:eastAsia="en-GB"/>
        </w:rPr>
      </w:pPr>
      <w:r w:rsidRPr="00757AFC">
        <w:rPr>
          <w:sz w:val="24"/>
          <w:lang w:val="it-IT" w:eastAsia="en-GB"/>
        </w:rPr>
        <w:t xml:space="preserve">In the </w:t>
      </w:r>
      <w:r w:rsidR="000925A8">
        <w:rPr>
          <w:sz w:val="24"/>
          <w:lang w:val="it-IT" w:eastAsia="en-GB"/>
        </w:rPr>
        <w:t>Bourton and District u</w:t>
      </w:r>
      <w:r w:rsidRPr="00757AFC">
        <w:rPr>
          <w:sz w:val="24"/>
          <w:lang w:val="it-IT" w:eastAsia="en-GB"/>
        </w:rPr>
        <w:t>3</w:t>
      </w:r>
      <w:r w:rsidR="000925A8">
        <w:rPr>
          <w:sz w:val="24"/>
          <w:lang w:val="it-IT" w:eastAsia="en-GB"/>
        </w:rPr>
        <w:t>a</w:t>
      </w:r>
      <w:r w:rsidRPr="00757AFC">
        <w:rPr>
          <w:sz w:val="24"/>
          <w:lang w:val="it-IT" w:eastAsia="en-GB"/>
        </w:rPr>
        <w:t xml:space="preserve"> newsletter</w:t>
      </w:r>
      <w:r w:rsidR="0043262F">
        <w:rPr>
          <w:sz w:val="24"/>
          <w:lang w:val="it-IT" w:eastAsia="en-GB"/>
        </w:rPr>
        <w:t>.</w:t>
      </w:r>
    </w:p>
    <w:p w14:paraId="1D231D4C" w14:textId="2D3E66B0" w:rsidR="00BD0BF2" w:rsidRPr="00757AFC" w:rsidRDefault="00BD0BF2" w:rsidP="006B7898">
      <w:pPr>
        <w:pStyle w:val="ListParagraph"/>
        <w:numPr>
          <w:ilvl w:val="0"/>
          <w:numId w:val="16"/>
        </w:numPr>
        <w:spacing w:after="120" w:line="259" w:lineRule="auto"/>
        <w:ind w:left="714" w:hanging="430"/>
        <w:contextualSpacing w:val="0"/>
        <w:rPr>
          <w:sz w:val="24"/>
          <w:lang w:eastAsia="en-GB"/>
        </w:rPr>
      </w:pPr>
      <w:r w:rsidRPr="00757AFC">
        <w:rPr>
          <w:sz w:val="24"/>
          <w:lang w:eastAsia="en-GB"/>
        </w:rPr>
        <w:t>At regional, network or local events</w:t>
      </w:r>
      <w:r w:rsidR="0043262F">
        <w:rPr>
          <w:sz w:val="24"/>
          <w:lang w:eastAsia="en-GB"/>
        </w:rPr>
        <w:t>.</w:t>
      </w:r>
    </w:p>
    <w:p w14:paraId="67279C4D" w14:textId="74DF7519" w:rsidR="00BD0BF2" w:rsidRPr="00B9566E" w:rsidRDefault="00BD0BF2" w:rsidP="00BD0BF2">
      <w:pPr>
        <w:pStyle w:val="Heading1"/>
        <w:rPr>
          <w:rFonts w:eastAsiaTheme="minorEastAsia"/>
          <w:lang w:eastAsia="en-GB"/>
        </w:rPr>
      </w:pPr>
      <w:r w:rsidRPr="00B9566E">
        <w:rPr>
          <w:rFonts w:eastAsiaTheme="minorEastAsia"/>
          <w:lang w:eastAsia="en-GB"/>
        </w:rPr>
        <w:lastRenderedPageBreak/>
        <w:t xml:space="preserve">Policies and </w:t>
      </w:r>
      <w:r w:rsidR="00F15058">
        <w:rPr>
          <w:rFonts w:eastAsiaTheme="minorEastAsia"/>
          <w:lang w:eastAsia="en-GB"/>
        </w:rPr>
        <w:t>P</w:t>
      </w:r>
      <w:r w:rsidRPr="00B9566E">
        <w:rPr>
          <w:rFonts w:eastAsiaTheme="minorEastAsia"/>
          <w:lang w:eastAsia="en-GB"/>
        </w:rPr>
        <w:t>rocedures</w:t>
      </w:r>
    </w:p>
    <w:p w14:paraId="75A41431" w14:textId="76459B14" w:rsidR="00BD0BF2" w:rsidRPr="00B363B7" w:rsidRDefault="00C54521" w:rsidP="003A65F9">
      <w:pPr>
        <w:keepLines/>
        <w:spacing w:after="120"/>
      </w:pPr>
      <w:r w:rsidRPr="001025B1">
        <w:rPr>
          <w:i/>
          <w:iCs/>
          <w:sz w:val="24"/>
          <w:lang w:eastAsia="en-GB"/>
        </w:rPr>
        <w:t xml:space="preserve">The </w:t>
      </w:r>
      <w:r w:rsidR="00BD0BF2" w:rsidRPr="001025B1">
        <w:rPr>
          <w:i/>
          <w:iCs/>
          <w:sz w:val="24"/>
          <w:lang w:eastAsia="en-GB"/>
        </w:rPr>
        <w:t>Committee</w:t>
      </w:r>
      <w:r w:rsidR="00BD0BF2" w:rsidRPr="00757AFC">
        <w:rPr>
          <w:sz w:val="24"/>
          <w:lang w:eastAsia="en-GB"/>
        </w:rPr>
        <w:t xml:space="preserve"> and/or Group Coordinator </w:t>
      </w:r>
      <w:r>
        <w:rPr>
          <w:sz w:val="24"/>
          <w:lang w:eastAsia="en-GB"/>
        </w:rPr>
        <w:t>can</w:t>
      </w:r>
      <w:r w:rsidR="00BD0BF2" w:rsidRPr="00757AFC">
        <w:rPr>
          <w:sz w:val="24"/>
          <w:lang w:eastAsia="en-GB"/>
        </w:rPr>
        <w:t xml:space="preserve"> </w:t>
      </w:r>
      <w:r w:rsidR="00D566CE">
        <w:rPr>
          <w:sz w:val="24"/>
          <w:lang w:eastAsia="en-GB"/>
        </w:rPr>
        <w:t xml:space="preserve">provide </w:t>
      </w:r>
      <w:r w:rsidR="00BD0BF2" w:rsidRPr="00757AFC">
        <w:rPr>
          <w:sz w:val="24"/>
          <w:lang w:eastAsia="en-GB"/>
        </w:rPr>
        <w:t>advi</w:t>
      </w:r>
      <w:r w:rsidR="006C3E69">
        <w:rPr>
          <w:sz w:val="24"/>
          <w:lang w:eastAsia="en-GB"/>
        </w:rPr>
        <w:t>c</w:t>
      </w:r>
      <w:r w:rsidR="00BD0BF2" w:rsidRPr="00757AFC">
        <w:rPr>
          <w:sz w:val="24"/>
          <w:lang w:eastAsia="en-GB"/>
        </w:rPr>
        <w:t xml:space="preserve">e </w:t>
      </w:r>
      <w:r w:rsidR="006C3E69">
        <w:rPr>
          <w:sz w:val="24"/>
          <w:lang w:eastAsia="en-GB"/>
        </w:rPr>
        <w:t>on</w:t>
      </w:r>
      <w:r w:rsidR="00BD0BF2" w:rsidRPr="00757AFC">
        <w:rPr>
          <w:sz w:val="24"/>
          <w:lang w:eastAsia="en-GB"/>
        </w:rPr>
        <w:t xml:space="preserve"> the </w:t>
      </w:r>
      <w:r>
        <w:rPr>
          <w:sz w:val="24"/>
          <w:lang w:eastAsia="en-GB"/>
        </w:rPr>
        <w:t>u</w:t>
      </w:r>
      <w:r w:rsidR="00BD0BF2" w:rsidRPr="00757AFC">
        <w:rPr>
          <w:sz w:val="24"/>
          <w:lang w:eastAsia="en-GB"/>
        </w:rPr>
        <w:t>3</w:t>
      </w:r>
      <w:r>
        <w:rPr>
          <w:sz w:val="24"/>
          <w:lang w:eastAsia="en-GB"/>
        </w:rPr>
        <w:t>a</w:t>
      </w:r>
      <w:r w:rsidR="00BD0BF2" w:rsidRPr="00757AFC">
        <w:rPr>
          <w:sz w:val="24"/>
          <w:lang w:eastAsia="en-GB"/>
        </w:rPr>
        <w:t xml:space="preserve"> Insurance arrangements </w:t>
      </w:r>
      <w:r w:rsidR="00D566CE">
        <w:rPr>
          <w:sz w:val="24"/>
          <w:lang w:eastAsia="en-GB"/>
        </w:rPr>
        <w:t xml:space="preserve">and the </w:t>
      </w:r>
      <w:r>
        <w:rPr>
          <w:sz w:val="24"/>
          <w:lang w:eastAsia="en-GB"/>
        </w:rPr>
        <w:t>P</w:t>
      </w:r>
      <w:r w:rsidR="00BD0BF2" w:rsidRPr="00757AFC">
        <w:rPr>
          <w:sz w:val="24"/>
          <w:lang w:eastAsia="en-GB"/>
        </w:rPr>
        <w:t xml:space="preserve">olicies and </w:t>
      </w:r>
      <w:r>
        <w:rPr>
          <w:sz w:val="24"/>
          <w:lang w:eastAsia="en-GB"/>
        </w:rPr>
        <w:t>P</w:t>
      </w:r>
      <w:r w:rsidR="00BD0BF2" w:rsidRPr="00757AFC">
        <w:rPr>
          <w:sz w:val="24"/>
          <w:lang w:eastAsia="en-GB"/>
        </w:rPr>
        <w:t xml:space="preserve">rocedures that </w:t>
      </w:r>
      <w:r w:rsidRPr="00114330">
        <w:rPr>
          <w:i/>
          <w:iCs/>
          <w:sz w:val="24"/>
          <w:lang w:eastAsia="en-GB"/>
        </w:rPr>
        <w:t xml:space="preserve">Group </w:t>
      </w:r>
      <w:r w:rsidR="00BE37CF">
        <w:rPr>
          <w:i/>
          <w:iCs/>
          <w:sz w:val="24"/>
          <w:lang w:eastAsia="en-GB"/>
        </w:rPr>
        <w:t>Organisers</w:t>
      </w:r>
      <w:r w:rsidR="00BD0BF2" w:rsidRPr="00757AFC">
        <w:rPr>
          <w:sz w:val="24"/>
          <w:lang w:eastAsia="en-GB"/>
        </w:rPr>
        <w:t xml:space="preserve"> need to be aware of. </w:t>
      </w:r>
      <w:bookmarkStart w:id="1" w:name="_Hlk184388609"/>
      <w:r w:rsidR="00BD0BF2" w:rsidRPr="00757AFC">
        <w:rPr>
          <w:sz w:val="24"/>
          <w:lang w:eastAsia="en-GB"/>
        </w:rPr>
        <w:t xml:space="preserve">These </w:t>
      </w:r>
      <w:r w:rsidR="00582120">
        <w:rPr>
          <w:sz w:val="24"/>
          <w:lang w:eastAsia="en-GB"/>
        </w:rPr>
        <w:t xml:space="preserve">can </w:t>
      </w:r>
      <w:r w:rsidR="007618C3">
        <w:rPr>
          <w:sz w:val="24"/>
          <w:lang w:eastAsia="en-GB"/>
        </w:rPr>
        <w:t>be found on</w:t>
      </w:r>
      <w:r w:rsidR="007618C3" w:rsidRPr="007618C3">
        <w:rPr>
          <w:sz w:val="24"/>
          <w:lang w:eastAsia="en-GB"/>
        </w:rPr>
        <w:t xml:space="preserve"> the </w:t>
      </w:r>
      <w:r w:rsidR="00CE6128">
        <w:rPr>
          <w:sz w:val="24"/>
          <w:lang w:eastAsia="en-GB"/>
        </w:rPr>
        <w:t>Group Organisers</w:t>
      </w:r>
      <w:r w:rsidR="007618C3" w:rsidRPr="007618C3">
        <w:rPr>
          <w:sz w:val="24"/>
          <w:lang w:eastAsia="en-GB"/>
        </w:rPr>
        <w:t xml:space="preserve"> Resource page </w:t>
      </w:r>
      <w:r w:rsidR="00955D23">
        <w:rPr>
          <w:sz w:val="24"/>
          <w:lang w:eastAsia="en-GB"/>
        </w:rPr>
        <w:t>(</w:t>
      </w:r>
      <w:hyperlink r:id="rId16" w:history="1">
        <w:r w:rsidR="00BB683C" w:rsidRPr="000A5B12">
          <w:rPr>
            <w:rStyle w:val="Hyperlink"/>
            <w:sz w:val="24"/>
            <w:lang w:eastAsia="en-GB"/>
          </w:rPr>
          <w:t>https://bourton.u3asite.uk/group-organiser-resources/</w:t>
        </w:r>
      </w:hyperlink>
      <w:r w:rsidR="00BB683C">
        <w:rPr>
          <w:sz w:val="24"/>
          <w:lang w:eastAsia="en-GB"/>
        </w:rPr>
        <w:t>)</w:t>
      </w:r>
      <w:r w:rsidR="00A9034E">
        <w:rPr>
          <w:sz w:val="24"/>
          <w:lang w:eastAsia="en-GB"/>
        </w:rPr>
        <w:t xml:space="preserve"> </w:t>
      </w:r>
      <w:r w:rsidR="00556C87">
        <w:rPr>
          <w:sz w:val="24"/>
          <w:lang w:eastAsia="en-GB"/>
        </w:rPr>
        <w:t>or Member Resources</w:t>
      </w:r>
      <w:r w:rsidR="00DA4C1F">
        <w:rPr>
          <w:sz w:val="24"/>
          <w:lang w:eastAsia="en-GB"/>
        </w:rPr>
        <w:t xml:space="preserve"> page (</w:t>
      </w:r>
      <w:hyperlink r:id="rId17" w:history="1">
        <w:r w:rsidR="00DA4C1F" w:rsidRPr="000A5B12">
          <w:rPr>
            <w:rStyle w:val="Hyperlink"/>
            <w:sz w:val="24"/>
            <w:lang w:eastAsia="en-GB"/>
          </w:rPr>
          <w:t>https://bourton.u3asite.uk/member-resources/</w:t>
        </w:r>
      </w:hyperlink>
      <w:r w:rsidR="00DA4C1F">
        <w:rPr>
          <w:sz w:val="24"/>
          <w:lang w:eastAsia="en-GB"/>
        </w:rPr>
        <w:t xml:space="preserve">) </w:t>
      </w:r>
      <w:r w:rsidR="007618C3" w:rsidRPr="007618C3">
        <w:rPr>
          <w:sz w:val="24"/>
          <w:lang w:eastAsia="en-GB"/>
        </w:rPr>
        <w:t xml:space="preserve">which can </w:t>
      </w:r>
      <w:r w:rsidR="00DA4C1F">
        <w:rPr>
          <w:sz w:val="24"/>
          <w:lang w:eastAsia="en-GB"/>
        </w:rPr>
        <w:t xml:space="preserve">both </w:t>
      </w:r>
      <w:r w:rsidR="007618C3" w:rsidRPr="007618C3">
        <w:rPr>
          <w:sz w:val="24"/>
          <w:lang w:eastAsia="en-GB"/>
        </w:rPr>
        <w:t xml:space="preserve">be accessed from the Membership webpage on the Bourton and District u3a website </w:t>
      </w:r>
      <w:r w:rsidR="002B1BE0">
        <w:rPr>
          <w:sz w:val="24"/>
          <w:lang w:eastAsia="en-GB"/>
        </w:rPr>
        <w:t>(</w:t>
      </w:r>
      <w:hyperlink r:id="rId18" w:history="1">
        <w:r w:rsidR="00B363B7" w:rsidRPr="00F510C1">
          <w:rPr>
            <w:rStyle w:val="Hyperlink"/>
            <w:sz w:val="24"/>
            <w:lang w:eastAsia="en-GB"/>
          </w:rPr>
          <w:t>https://bourton.u3asite.uk/membership/</w:t>
        </w:r>
      </w:hyperlink>
      <w:r w:rsidR="009F4BC8">
        <w:rPr>
          <w:sz w:val="24"/>
          <w:lang w:eastAsia="en-GB"/>
        </w:rPr>
        <w:t xml:space="preserve">) </w:t>
      </w:r>
      <w:bookmarkEnd w:id="1"/>
      <w:r w:rsidR="00582120">
        <w:rPr>
          <w:sz w:val="24"/>
          <w:lang w:eastAsia="en-GB"/>
        </w:rPr>
        <w:t>and include the following</w:t>
      </w:r>
      <w:r w:rsidR="00BD0BF2" w:rsidRPr="00757AFC">
        <w:rPr>
          <w:sz w:val="24"/>
          <w:lang w:eastAsia="en-GB"/>
        </w:rPr>
        <w:t>:</w:t>
      </w:r>
    </w:p>
    <w:p w14:paraId="1357CBC2" w14:textId="16930564" w:rsidR="00211383" w:rsidRPr="007E3D28" w:rsidRDefault="00211383" w:rsidP="006B7898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 w:rsidRPr="007E3D28">
        <w:rPr>
          <w:rFonts w:cstheme="minorHAnsi"/>
          <w:color w:val="auto"/>
          <w:sz w:val="24"/>
          <w:lang w:eastAsia="en-GB"/>
        </w:rPr>
        <w:t>Constitution</w:t>
      </w:r>
    </w:p>
    <w:p w14:paraId="62974A01" w14:textId="0FE3EA0B" w:rsidR="00BD0BF2" w:rsidRPr="00225E35" w:rsidRDefault="008B7EED" w:rsidP="006B7898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>
        <w:rPr>
          <w:rFonts w:cstheme="minorHAnsi"/>
          <w:color w:val="auto"/>
          <w:sz w:val="24"/>
          <w:lang w:eastAsia="en-GB"/>
        </w:rPr>
        <w:t>GDPR (</w:t>
      </w:r>
      <w:r w:rsidR="00281056" w:rsidRPr="00F15058">
        <w:rPr>
          <w:rFonts w:cstheme="minorHAnsi"/>
          <w:color w:val="auto"/>
          <w:sz w:val="24"/>
          <w:lang w:eastAsia="en-GB"/>
        </w:rPr>
        <w:t xml:space="preserve">General </w:t>
      </w:r>
      <w:r w:rsidR="00BD0BF2" w:rsidRPr="00F15058">
        <w:rPr>
          <w:rFonts w:cstheme="minorHAnsi"/>
          <w:color w:val="auto"/>
          <w:sz w:val="24"/>
          <w:lang w:eastAsia="en-GB"/>
        </w:rPr>
        <w:t>Data Protection</w:t>
      </w:r>
      <w:r w:rsidR="00281056" w:rsidRPr="00F15058">
        <w:rPr>
          <w:rFonts w:cstheme="minorHAnsi"/>
          <w:color w:val="auto"/>
          <w:sz w:val="24"/>
          <w:lang w:eastAsia="en-GB"/>
        </w:rPr>
        <w:t xml:space="preserve"> Regulation</w:t>
      </w:r>
      <w:r>
        <w:rPr>
          <w:rFonts w:cstheme="minorHAnsi"/>
          <w:color w:val="auto"/>
          <w:sz w:val="24"/>
          <w:lang w:eastAsia="en-GB"/>
        </w:rPr>
        <w:t>)</w:t>
      </w:r>
      <w:r w:rsidR="00F15058" w:rsidRPr="00F15058">
        <w:rPr>
          <w:rFonts w:cstheme="minorHAnsi"/>
          <w:color w:val="auto"/>
          <w:sz w:val="24"/>
          <w:lang w:eastAsia="en-GB"/>
        </w:rPr>
        <w:t xml:space="preserve"> Policy</w:t>
      </w:r>
    </w:p>
    <w:p w14:paraId="60FEE952" w14:textId="780E944E" w:rsidR="00BD0BF2" w:rsidRPr="00C346D2" w:rsidRDefault="0090266A" w:rsidP="006B7898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 w:rsidRPr="001D73B5">
        <w:rPr>
          <w:rFonts w:cstheme="minorHAnsi"/>
          <w:color w:val="auto"/>
          <w:sz w:val="24"/>
          <w:lang w:eastAsia="en-GB"/>
        </w:rPr>
        <w:t>B</w:t>
      </w:r>
      <w:r w:rsidR="001D73B5" w:rsidRPr="001D73B5">
        <w:rPr>
          <w:rFonts w:cstheme="minorHAnsi"/>
          <w:color w:val="auto"/>
          <w:sz w:val="24"/>
          <w:lang w:eastAsia="en-GB"/>
        </w:rPr>
        <w:t xml:space="preserve">ourton and District </w:t>
      </w:r>
      <w:r w:rsidR="00BD0BF2" w:rsidRPr="001D73B5">
        <w:rPr>
          <w:rFonts w:cstheme="minorHAnsi"/>
          <w:color w:val="auto"/>
          <w:sz w:val="24"/>
          <w:lang w:eastAsia="en-GB"/>
        </w:rPr>
        <w:t>Safeguarding</w:t>
      </w:r>
      <w:r w:rsidR="001D73B5" w:rsidRPr="001D73B5">
        <w:rPr>
          <w:rFonts w:cstheme="minorHAnsi"/>
          <w:color w:val="auto"/>
          <w:sz w:val="24"/>
          <w:lang w:eastAsia="en-GB"/>
        </w:rPr>
        <w:t xml:space="preserve"> Policy</w:t>
      </w:r>
    </w:p>
    <w:p w14:paraId="3734A888" w14:textId="0FF563A0" w:rsidR="00F81497" w:rsidRDefault="00F81497" w:rsidP="006B7898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>
        <w:rPr>
          <w:rFonts w:cstheme="minorHAnsi"/>
          <w:color w:val="auto"/>
          <w:sz w:val="24"/>
          <w:lang w:eastAsia="en-GB"/>
        </w:rPr>
        <w:t>Privacy Policy</w:t>
      </w:r>
    </w:p>
    <w:p w14:paraId="7AECB7A7" w14:textId="3900AD59" w:rsidR="00F81497" w:rsidRDefault="00F81497" w:rsidP="006B7898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>
        <w:rPr>
          <w:rFonts w:cstheme="minorHAnsi"/>
          <w:color w:val="auto"/>
          <w:sz w:val="24"/>
          <w:lang w:eastAsia="en-GB"/>
        </w:rPr>
        <w:t>Data Protection Policy</w:t>
      </w:r>
    </w:p>
    <w:p w14:paraId="51571295" w14:textId="2B2E4C33" w:rsidR="00116546" w:rsidRPr="00D138F3" w:rsidRDefault="00116546" w:rsidP="006B7898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r>
        <w:rPr>
          <w:rFonts w:cstheme="minorHAnsi"/>
          <w:color w:val="auto"/>
          <w:sz w:val="24"/>
          <w:lang w:eastAsia="en-GB"/>
        </w:rPr>
        <w:t>Code of Conduct Policy</w:t>
      </w:r>
    </w:p>
    <w:p w14:paraId="760E09E0" w14:textId="2F6DE114" w:rsidR="00BD0BF2" w:rsidRPr="00682B69" w:rsidRDefault="00BD0BF2" w:rsidP="006B7898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cstheme="minorHAnsi"/>
          <w:color w:val="auto"/>
          <w:sz w:val="24"/>
          <w:lang w:eastAsia="en-GB"/>
        </w:rPr>
      </w:pPr>
      <w:bookmarkStart w:id="2" w:name="_Hlk166705555"/>
      <w:r w:rsidRPr="00116546">
        <w:rPr>
          <w:rFonts w:cstheme="minorHAnsi"/>
          <w:color w:val="auto"/>
          <w:sz w:val="24"/>
          <w:lang w:eastAsia="en-GB"/>
        </w:rPr>
        <w:t>Complaints</w:t>
      </w:r>
      <w:r w:rsidR="00116546" w:rsidRPr="00116546">
        <w:rPr>
          <w:rFonts w:cstheme="minorHAnsi"/>
          <w:color w:val="auto"/>
          <w:sz w:val="24"/>
          <w:lang w:eastAsia="en-GB"/>
        </w:rPr>
        <w:t xml:space="preserve"> Policy</w:t>
      </w:r>
      <w:bookmarkEnd w:id="2"/>
    </w:p>
    <w:p w14:paraId="139DD335" w14:textId="03DE515B" w:rsidR="00BD0BF2" w:rsidRPr="0076469F" w:rsidRDefault="007E3D28" w:rsidP="00857595">
      <w:pPr>
        <w:pStyle w:val="ListParagraph"/>
        <w:numPr>
          <w:ilvl w:val="0"/>
          <w:numId w:val="17"/>
        </w:numPr>
        <w:spacing w:after="120" w:line="259" w:lineRule="auto"/>
        <w:ind w:left="715" w:hanging="431"/>
        <w:contextualSpacing w:val="0"/>
        <w:rPr>
          <w:color w:val="auto"/>
          <w:sz w:val="24"/>
          <w:lang w:eastAsia="en-GB"/>
        </w:rPr>
      </w:pPr>
      <w:r w:rsidRPr="007E3D28">
        <w:rPr>
          <w:color w:val="auto"/>
          <w:sz w:val="24"/>
          <w:lang w:eastAsia="en-GB"/>
        </w:rPr>
        <w:t>Accident</w:t>
      </w:r>
      <w:r w:rsidR="00BD0BF2" w:rsidRPr="007E3D28">
        <w:rPr>
          <w:color w:val="auto"/>
          <w:sz w:val="24"/>
          <w:lang w:eastAsia="en-GB"/>
        </w:rPr>
        <w:t xml:space="preserve"> </w:t>
      </w:r>
      <w:r w:rsidRPr="007E3D28">
        <w:rPr>
          <w:color w:val="auto"/>
          <w:sz w:val="24"/>
          <w:lang w:eastAsia="en-GB"/>
        </w:rPr>
        <w:t>R</w:t>
      </w:r>
      <w:r w:rsidR="00BD0BF2" w:rsidRPr="007E3D28">
        <w:rPr>
          <w:color w:val="auto"/>
          <w:sz w:val="24"/>
          <w:lang w:eastAsia="en-GB"/>
        </w:rPr>
        <w:t>eport</w:t>
      </w:r>
      <w:r w:rsidRPr="007E3D28">
        <w:rPr>
          <w:color w:val="auto"/>
          <w:sz w:val="24"/>
          <w:lang w:eastAsia="en-GB"/>
        </w:rPr>
        <w:t xml:space="preserve"> Form</w:t>
      </w:r>
    </w:p>
    <w:p w14:paraId="28BC6369" w14:textId="0FE5D7E2" w:rsidR="00BD0BF2" w:rsidRDefault="00BD0BF2" w:rsidP="00C8220D">
      <w:pPr>
        <w:spacing w:after="120"/>
        <w:rPr>
          <w:color w:val="auto"/>
          <w:sz w:val="24"/>
          <w:lang w:eastAsia="en-GB"/>
        </w:rPr>
      </w:pPr>
      <w:r w:rsidRPr="00D90A6C">
        <w:rPr>
          <w:color w:val="auto"/>
          <w:sz w:val="24"/>
          <w:lang w:eastAsia="en-GB"/>
        </w:rPr>
        <w:t xml:space="preserve">It is recommended that </w:t>
      </w:r>
      <w:r w:rsidR="006973CC" w:rsidRPr="00040F34">
        <w:rPr>
          <w:i/>
          <w:iCs/>
          <w:color w:val="auto"/>
          <w:sz w:val="24"/>
          <w:lang w:eastAsia="en-GB"/>
        </w:rPr>
        <w:t xml:space="preserve">Group </w:t>
      </w:r>
      <w:r w:rsidR="00CC081C">
        <w:rPr>
          <w:i/>
          <w:iCs/>
          <w:color w:val="auto"/>
          <w:sz w:val="24"/>
          <w:lang w:eastAsia="en-GB"/>
        </w:rPr>
        <w:t>Organisers</w:t>
      </w:r>
      <w:r w:rsidRPr="00D90A6C">
        <w:rPr>
          <w:color w:val="auto"/>
          <w:sz w:val="24"/>
          <w:lang w:eastAsia="en-GB"/>
        </w:rPr>
        <w:t xml:space="preserve"> </w:t>
      </w:r>
      <w:r w:rsidR="00264AF9">
        <w:rPr>
          <w:color w:val="auto"/>
          <w:sz w:val="24"/>
          <w:lang w:eastAsia="en-GB"/>
        </w:rPr>
        <w:t xml:space="preserve">should </w:t>
      </w:r>
      <w:r w:rsidRPr="00D90A6C">
        <w:rPr>
          <w:color w:val="auto"/>
          <w:sz w:val="24"/>
          <w:lang w:eastAsia="en-GB"/>
        </w:rPr>
        <w:t xml:space="preserve">also look at the advice section of the National Office website </w:t>
      </w:r>
      <w:r w:rsidR="00B65764" w:rsidRPr="00D90A6C">
        <w:rPr>
          <w:color w:val="auto"/>
          <w:sz w:val="24"/>
          <w:lang w:eastAsia="en-GB"/>
        </w:rPr>
        <w:t>(</w:t>
      </w:r>
      <w:hyperlink r:id="rId19" w:history="1">
        <w:r w:rsidR="00A20169" w:rsidRPr="00F510C1">
          <w:rPr>
            <w:rStyle w:val="Hyperlink"/>
            <w:sz w:val="24"/>
            <w:lang w:eastAsia="en-GB"/>
          </w:rPr>
          <w:t>https://www.u3a.org.uk/</w:t>
        </w:r>
      </w:hyperlink>
      <w:r w:rsidR="00B65764" w:rsidRPr="00B65764">
        <w:rPr>
          <w:sz w:val="24"/>
        </w:rPr>
        <w:t>)</w:t>
      </w:r>
      <w:r w:rsidR="00A20169">
        <w:rPr>
          <w:sz w:val="24"/>
        </w:rPr>
        <w:t xml:space="preserve"> </w:t>
      </w:r>
      <w:r w:rsidRPr="00D90A6C">
        <w:rPr>
          <w:color w:val="auto"/>
          <w:sz w:val="24"/>
          <w:lang w:eastAsia="en-GB"/>
        </w:rPr>
        <w:t xml:space="preserve">where a range of useful information can be found. </w:t>
      </w:r>
      <w:r w:rsidR="002E0BE4">
        <w:rPr>
          <w:color w:val="auto"/>
          <w:sz w:val="24"/>
          <w:lang w:eastAsia="en-GB"/>
        </w:rPr>
        <w:t xml:space="preserve"> </w:t>
      </w:r>
      <w:r w:rsidRPr="00D90A6C">
        <w:rPr>
          <w:color w:val="auto"/>
          <w:sz w:val="24"/>
          <w:lang w:eastAsia="en-GB"/>
        </w:rPr>
        <w:t xml:space="preserve">It is also a good idea to sign up to the newsletter </w:t>
      </w:r>
      <w:r w:rsidR="00B952F0" w:rsidRPr="00D90A6C">
        <w:rPr>
          <w:color w:val="auto"/>
          <w:sz w:val="24"/>
          <w:lang w:eastAsia="en-GB"/>
        </w:rPr>
        <w:t xml:space="preserve">via the national u3a website </w:t>
      </w:r>
      <w:r w:rsidR="00DC4FF4">
        <w:rPr>
          <w:color w:val="auto"/>
          <w:sz w:val="24"/>
          <w:lang w:eastAsia="en-GB"/>
        </w:rPr>
        <w:t>which</w:t>
      </w:r>
      <w:r w:rsidRPr="00D90A6C">
        <w:rPr>
          <w:color w:val="auto"/>
          <w:sz w:val="24"/>
          <w:lang w:eastAsia="en-GB"/>
        </w:rPr>
        <w:t xml:space="preserve"> is sent out by the Trust every month as this will keep </w:t>
      </w:r>
      <w:r w:rsidR="00D90A6C" w:rsidRPr="00136995">
        <w:rPr>
          <w:i/>
          <w:iCs/>
          <w:color w:val="auto"/>
          <w:sz w:val="24"/>
          <w:lang w:eastAsia="en-GB"/>
        </w:rPr>
        <w:t xml:space="preserve">Group </w:t>
      </w:r>
      <w:r w:rsidR="00E9192D">
        <w:rPr>
          <w:i/>
          <w:iCs/>
          <w:color w:val="auto"/>
          <w:sz w:val="24"/>
          <w:lang w:eastAsia="en-GB"/>
        </w:rPr>
        <w:t>Organisers</w:t>
      </w:r>
      <w:r w:rsidRPr="00D90A6C">
        <w:rPr>
          <w:color w:val="auto"/>
          <w:sz w:val="24"/>
          <w:lang w:eastAsia="en-GB"/>
        </w:rPr>
        <w:t xml:space="preserve"> up to date with wider </w:t>
      </w:r>
      <w:r w:rsidR="004A60A4" w:rsidRPr="00D90A6C">
        <w:rPr>
          <w:color w:val="auto"/>
          <w:sz w:val="24"/>
          <w:lang w:eastAsia="en-GB"/>
        </w:rPr>
        <w:t>u</w:t>
      </w:r>
      <w:r w:rsidRPr="00D90A6C">
        <w:rPr>
          <w:color w:val="auto"/>
          <w:sz w:val="24"/>
          <w:lang w:eastAsia="en-GB"/>
        </w:rPr>
        <w:t>3</w:t>
      </w:r>
      <w:r w:rsidR="004A60A4" w:rsidRPr="00D90A6C">
        <w:rPr>
          <w:color w:val="auto"/>
          <w:sz w:val="24"/>
          <w:lang w:eastAsia="en-GB"/>
        </w:rPr>
        <w:t>a</w:t>
      </w:r>
      <w:r w:rsidRPr="00D90A6C">
        <w:rPr>
          <w:color w:val="auto"/>
          <w:sz w:val="24"/>
          <w:lang w:eastAsia="en-GB"/>
        </w:rPr>
        <w:t xml:space="preserve"> news.</w:t>
      </w:r>
    </w:p>
    <w:p w14:paraId="6B247424" w14:textId="78C4A706" w:rsidR="002954C0" w:rsidRDefault="005613A6" w:rsidP="00181B46">
      <w:pPr>
        <w:pStyle w:val="Heading1"/>
        <w:rPr>
          <w:lang w:eastAsia="en-GB"/>
        </w:rPr>
      </w:pPr>
      <w:r>
        <w:rPr>
          <w:lang w:eastAsia="en-GB"/>
        </w:rPr>
        <w:t>General Data Protection Regulation (GDPR)</w:t>
      </w:r>
    </w:p>
    <w:p w14:paraId="73076CB6" w14:textId="77777777" w:rsidR="00817FAE" w:rsidRPr="00A1355B" w:rsidRDefault="008207B2" w:rsidP="00C8220D">
      <w:pPr>
        <w:spacing w:after="120"/>
        <w:rPr>
          <w:color w:val="auto"/>
          <w:sz w:val="24"/>
          <w:lang w:eastAsia="en-GB"/>
        </w:rPr>
      </w:pPr>
      <w:r w:rsidRPr="00A1355B">
        <w:rPr>
          <w:color w:val="auto"/>
          <w:sz w:val="24"/>
          <w:lang w:eastAsia="en-GB"/>
        </w:rPr>
        <w:t xml:space="preserve">All New and Renewal membership forms </w:t>
      </w:r>
      <w:r w:rsidR="00817FAE" w:rsidRPr="00A1355B">
        <w:rPr>
          <w:color w:val="auto"/>
          <w:sz w:val="24"/>
          <w:lang w:eastAsia="en-GB"/>
        </w:rPr>
        <w:t>contain the following clause:</w:t>
      </w:r>
    </w:p>
    <w:p w14:paraId="3DB1A763" w14:textId="79D0C60C" w:rsidR="002954C0" w:rsidRPr="00A1355B" w:rsidRDefault="00817FAE" w:rsidP="00C8220D">
      <w:pPr>
        <w:spacing w:after="120"/>
        <w:ind w:left="720"/>
        <w:rPr>
          <w:color w:val="auto"/>
          <w:sz w:val="24"/>
          <w:lang w:eastAsia="en-GB"/>
        </w:rPr>
      </w:pPr>
      <w:r w:rsidRPr="00A1355B">
        <w:rPr>
          <w:color w:val="auto"/>
          <w:sz w:val="24"/>
          <w:lang w:eastAsia="en-GB"/>
        </w:rPr>
        <w:t>“</w:t>
      </w:r>
      <w:r w:rsidR="006C2191" w:rsidRPr="00A1355B">
        <w:rPr>
          <w:i/>
          <w:iCs/>
          <w:color w:val="auto"/>
          <w:sz w:val="24"/>
          <w:lang w:eastAsia="en-GB"/>
        </w:rPr>
        <w:t>UK Data Protection Act</w:t>
      </w:r>
      <w:r w:rsidR="00574D7B" w:rsidRPr="00A1355B">
        <w:rPr>
          <w:i/>
          <w:iCs/>
          <w:color w:val="auto"/>
          <w:sz w:val="24"/>
          <w:lang w:eastAsia="en-GB"/>
        </w:rPr>
        <w:t>:</w:t>
      </w:r>
      <w:r w:rsidR="006C2191" w:rsidRPr="00A1355B">
        <w:rPr>
          <w:i/>
          <w:iCs/>
          <w:color w:val="auto"/>
          <w:sz w:val="24"/>
          <w:lang w:eastAsia="en-GB"/>
        </w:rPr>
        <w:t xml:space="preserve"> </w:t>
      </w:r>
      <w:r w:rsidR="00574D7B" w:rsidRPr="00A1355B">
        <w:rPr>
          <w:i/>
          <w:iCs/>
          <w:color w:val="auto"/>
          <w:sz w:val="24"/>
          <w:lang w:eastAsia="en-GB"/>
        </w:rPr>
        <w:t>T</w:t>
      </w:r>
      <w:r w:rsidR="006C2191" w:rsidRPr="00A1355B">
        <w:rPr>
          <w:i/>
          <w:iCs/>
          <w:color w:val="auto"/>
          <w:sz w:val="24"/>
          <w:lang w:eastAsia="en-GB"/>
        </w:rPr>
        <w:t xml:space="preserve">he </w:t>
      </w:r>
      <w:r w:rsidR="00513496" w:rsidRPr="00A1355B">
        <w:rPr>
          <w:i/>
          <w:iCs/>
          <w:color w:val="auto"/>
          <w:sz w:val="24"/>
          <w:lang w:eastAsia="en-GB"/>
        </w:rPr>
        <w:t xml:space="preserve">information </w:t>
      </w:r>
      <w:r w:rsidR="00574D7B" w:rsidRPr="00A1355B">
        <w:rPr>
          <w:i/>
          <w:iCs/>
          <w:color w:val="auto"/>
          <w:sz w:val="24"/>
          <w:lang w:eastAsia="en-GB"/>
        </w:rPr>
        <w:t xml:space="preserve">that you give on this form </w:t>
      </w:r>
      <w:r w:rsidR="006E48DA" w:rsidRPr="00A1355B">
        <w:rPr>
          <w:i/>
          <w:iCs/>
          <w:color w:val="auto"/>
          <w:sz w:val="24"/>
          <w:lang w:eastAsia="en-GB"/>
        </w:rPr>
        <w:t xml:space="preserve">will be held and maintained on a computer by Bourton and District </w:t>
      </w:r>
      <w:r w:rsidR="008B300C" w:rsidRPr="00A1355B">
        <w:rPr>
          <w:i/>
          <w:iCs/>
          <w:color w:val="auto"/>
          <w:sz w:val="24"/>
          <w:lang w:eastAsia="en-GB"/>
        </w:rPr>
        <w:t>u3a only for the purposes of correspondence and contact</w:t>
      </w:r>
      <w:r w:rsidR="008B300C" w:rsidRPr="00A1355B">
        <w:rPr>
          <w:color w:val="auto"/>
          <w:sz w:val="24"/>
          <w:lang w:eastAsia="en-GB"/>
        </w:rPr>
        <w:t>”.</w:t>
      </w:r>
    </w:p>
    <w:p w14:paraId="620D11A9" w14:textId="2C503227" w:rsidR="00B95D90" w:rsidRPr="00A1355B" w:rsidRDefault="00F23327" w:rsidP="00BD3DE1">
      <w:pPr>
        <w:keepLines/>
        <w:spacing w:after="12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>T</w:t>
      </w:r>
      <w:r w:rsidR="002A740E" w:rsidRPr="00A1355B">
        <w:rPr>
          <w:color w:val="auto"/>
          <w:sz w:val="24"/>
          <w:lang w:eastAsia="en-GB"/>
        </w:rPr>
        <w:t xml:space="preserve">o run </w:t>
      </w:r>
      <w:r w:rsidR="00DC4FF4">
        <w:rPr>
          <w:color w:val="auto"/>
          <w:sz w:val="24"/>
          <w:lang w:eastAsia="en-GB"/>
        </w:rPr>
        <w:t>an</w:t>
      </w:r>
      <w:r w:rsidR="002A740E" w:rsidRPr="00A1355B">
        <w:rPr>
          <w:color w:val="auto"/>
          <w:sz w:val="24"/>
          <w:lang w:eastAsia="en-GB"/>
        </w:rPr>
        <w:t xml:space="preserve"> Interest Group</w:t>
      </w:r>
      <w:r w:rsidR="00DA1A02">
        <w:rPr>
          <w:color w:val="auto"/>
          <w:sz w:val="24"/>
          <w:lang w:eastAsia="en-GB"/>
        </w:rPr>
        <w:t>,</w:t>
      </w:r>
      <w:r w:rsidR="002A740E" w:rsidRPr="00A1355B">
        <w:rPr>
          <w:color w:val="auto"/>
          <w:sz w:val="24"/>
          <w:lang w:eastAsia="en-GB"/>
        </w:rPr>
        <w:t xml:space="preserve"> </w:t>
      </w:r>
      <w:r w:rsidR="00DC4FF4">
        <w:rPr>
          <w:color w:val="auto"/>
          <w:sz w:val="24"/>
          <w:lang w:eastAsia="en-GB"/>
        </w:rPr>
        <w:t xml:space="preserve">the </w:t>
      </w:r>
      <w:r w:rsidR="00DC4FF4" w:rsidRPr="00DC4FF4">
        <w:rPr>
          <w:i/>
          <w:iCs/>
          <w:color w:val="auto"/>
          <w:sz w:val="24"/>
          <w:lang w:eastAsia="en-GB"/>
        </w:rPr>
        <w:t>Group Organiser</w:t>
      </w:r>
      <w:r w:rsidR="002A740E" w:rsidRPr="00A1355B">
        <w:rPr>
          <w:color w:val="auto"/>
          <w:sz w:val="24"/>
          <w:lang w:eastAsia="en-GB"/>
        </w:rPr>
        <w:t xml:space="preserve"> </w:t>
      </w:r>
      <w:r w:rsidR="008E547E" w:rsidRPr="00A1355B">
        <w:rPr>
          <w:color w:val="auto"/>
          <w:sz w:val="24"/>
          <w:lang w:eastAsia="en-GB"/>
        </w:rPr>
        <w:t>will</w:t>
      </w:r>
      <w:r w:rsidR="002A740E" w:rsidRPr="00A1355B">
        <w:rPr>
          <w:color w:val="auto"/>
          <w:sz w:val="24"/>
          <w:lang w:eastAsia="en-GB"/>
        </w:rPr>
        <w:t xml:space="preserve"> need </w:t>
      </w:r>
      <w:r w:rsidR="008E547E" w:rsidRPr="00A1355B">
        <w:rPr>
          <w:color w:val="auto"/>
          <w:sz w:val="24"/>
          <w:lang w:eastAsia="en-GB"/>
        </w:rPr>
        <w:t xml:space="preserve">the contact details of </w:t>
      </w:r>
      <w:r w:rsidR="008D52DE">
        <w:rPr>
          <w:color w:val="auto"/>
          <w:sz w:val="24"/>
          <w:lang w:eastAsia="en-GB"/>
        </w:rPr>
        <w:t>group</w:t>
      </w:r>
      <w:r w:rsidR="008E547E" w:rsidRPr="00A1355B">
        <w:rPr>
          <w:color w:val="auto"/>
          <w:sz w:val="24"/>
          <w:lang w:eastAsia="en-GB"/>
        </w:rPr>
        <w:t xml:space="preserve"> members.  It is </w:t>
      </w:r>
      <w:r w:rsidR="008D52DE">
        <w:rPr>
          <w:color w:val="auto"/>
          <w:sz w:val="24"/>
          <w:lang w:eastAsia="en-GB"/>
        </w:rPr>
        <w:t xml:space="preserve">the </w:t>
      </w:r>
      <w:r w:rsidR="008D52DE" w:rsidRPr="008D52DE">
        <w:rPr>
          <w:i/>
          <w:iCs/>
          <w:color w:val="auto"/>
          <w:sz w:val="24"/>
          <w:lang w:eastAsia="en-GB"/>
        </w:rPr>
        <w:t>Group Organisers’</w:t>
      </w:r>
      <w:r w:rsidR="008D52DE">
        <w:rPr>
          <w:color w:val="auto"/>
          <w:sz w:val="24"/>
          <w:lang w:eastAsia="en-GB"/>
        </w:rPr>
        <w:t xml:space="preserve"> </w:t>
      </w:r>
      <w:r w:rsidR="008E547E" w:rsidRPr="00A1355B">
        <w:rPr>
          <w:color w:val="auto"/>
          <w:sz w:val="24"/>
          <w:lang w:eastAsia="en-GB"/>
        </w:rPr>
        <w:t xml:space="preserve">responsibility </w:t>
      </w:r>
      <w:r w:rsidR="00BC2189" w:rsidRPr="00A1355B">
        <w:rPr>
          <w:color w:val="auto"/>
          <w:sz w:val="24"/>
          <w:lang w:eastAsia="en-GB"/>
        </w:rPr>
        <w:t xml:space="preserve">to ensure these details are stored securely and only used by </w:t>
      </w:r>
      <w:r w:rsidR="00635022">
        <w:rPr>
          <w:color w:val="auto"/>
          <w:sz w:val="24"/>
          <w:lang w:eastAsia="en-GB"/>
        </w:rPr>
        <w:t xml:space="preserve">the </w:t>
      </w:r>
      <w:r w:rsidR="00635022" w:rsidRPr="00635022">
        <w:rPr>
          <w:i/>
          <w:iCs/>
          <w:color w:val="auto"/>
          <w:sz w:val="24"/>
          <w:lang w:eastAsia="en-GB"/>
        </w:rPr>
        <w:t>Group Organiser</w:t>
      </w:r>
      <w:r w:rsidR="00BC2189" w:rsidRPr="00A1355B">
        <w:rPr>
          <w:color w:val="auto"/>
          <w:sz w:val="24"/>
          <w:lang w:eastAsia="en-GB"/>
        </w:rPr>
        <w:t xml:space="preserve"> or deputy</w:t>
      </w:r>
      <w:r w:rsidR="006F7128" w:rsidRPr="00A1355B">
        <w:rPr>
          <w:color w:val="auto"/>
          <w:sz w:val="24"/>
          <w:lang w:eastAsia="en-GB"/>
        </w:rPr>
        <w:t xml:space="preserve"> for the organisation of </w:t>
      </w:r>
      <w:r w:rsidR="00635022">
        <w:rPr>
          <w:color w:val="auto"/>
          <w:sz w:val="24"/>
          <w:lang w:eastAsia="en-GB"/>
        </w:rPr>
        <w:t>the</w:t>
      </w:r>
      <w:r w:rsidR="006F7128" w:rsidRPr="00A1355B">
        <w:rPr>
          <w:color w:val="auto"/>
          <w:sz w:val="24"/>
          <w:lang w:eastAsia="en-GB"/>
        </w:rPr>
        <w:t xml:space="preserve"> Interest Group.  Never give members’ contact details to anyone else without the individual</w:t>
      </w:r>
      <w:r w:rsidR="00B95D90" w:rsidRPr="00A1355B">
        <w:rPr>
          <w:color w:val="auto"/>
          <w:sz w:val="24"/>
          <w:lang w:eastAsia="en-GB"/>
        </w:rPr>
        <w:t>’s consent.</w:t>
      </w:r>
    </w:p>
    <w:p w14:paraId="20C79060" w14:textId="211824E0" w:rsidR="008B300C" w:rsidRDefault="00B95D90" w:rsidP="00300434">
      <w:pPr>
        <w:pStyle w:val="Heading2"/>
        <w:rPr>
          <w:lang w:eastAsia="en-GB"/>
        </w:rPr>
      </w:pPr>
      <w:r w:rsidRPr="00300434">
        <w:rPr>
          <w:lang w:eastAsia="en-GB"/>
        </w:rPr>
        <w:t xml:space="preserve">Ensuring Compliance with </w:t>
      </w:r>
      <w:r w:rsidRPr="00595E89">
        <w:rPr>
          <w:lang w:eastAsia="en-GB"/>
        </w:rPr>
        <w:t>GDPR</w:t>
      </w:r>
      <w:r w:rsidR="002A740E" w:rsidRPr="00300434">
        <w:rPr>
          <w:lang w:eastAsia="en-GB"/>
        </w:rPr>
        <w:t xml:space="preserve"> </w:t>
      </w:r>
    </w:p>
    <w:p w14:paraId="236AB02A" w14:textId="2A860205" w:rsidR="00300434" w:rsidRDefault="0089621B" w:rsidP="00132D68">
      <w:pPr>
        <w:keepLines/>
        <w:spacing w:after="120"/>
        <w:rPr>
          <w:color w:val="auto"/>
          <w:sz w:val="24"/>
          <w:lang w:eastAsia="en-GB"/>
        </w:rPr>
      </w:pPr>
      <w:r w:rsidRPr="00A1355B">
        <w:rPr>
          <w:color w:val="auto"/>
          <w:sz w:val="24"/>
          <w:lang w:eastAsia="en-GB"/>
        </w:rPr>
        <w:t xml:space="preserve">To ensure compliance with </w:t>
      </w:r>
      <w:r w:rsidR="00392AB8" w:rsidRPr="00A1355B">
        <w:rPr>
          <w:color w:val="auto"/>
          <w:sz w:val="24"/>
          <w:lang w:eastAsia="en-GB"/>
        </w:rPr>
        <w:t>GDPR</w:t>
      </w:r>
      <w:r w:rsidR="00595E89">
        <w:rPr>
          <w:color w:val="auto"/>
          <w:sz w:val="24"/>
          <w:lang w:eastAsia="en-GB"/>
        </w:rPr>
        <w:t>,</w:t>
      </w:r>
      <w:r w:rsidR="00392AB8" w:rsidRPr="00A1355B">
        <w:rPr>
          <w:color w:val="auto"/>
          <w:sz w:val="24"/>
          <w:lang w:eastAsia="en-GB"/>
        </w:rPr>
        <w:t xml:space="preserve"> </w:t>
      </w:r>
      <w:r w:rsidR="00595E89">
        <w:rPr>
          <w:color w:val="auto"/>
          <w:sz w:val="24"/>
          <w:lang w:eastAsia="en-GB"/>
        </w:rPr>
        <w:t xml:space="preserve">the </w:t>
      </w:r>
      <w:r w:rsidR="00595E89" w:rsidRPr="00595E89">
        <w:rPr>
          <w:i/>
          <w:iCs/>
          <w:color w:val="auto"/>
          <w:sz w:val="24"/>
          <w:lang w:eastAsia="en-GB"/>
        </w:rPr>
        <w:t>Group Organiser</w:t>
      </w:r>
      <w:r w:rsidR="00392AB8" w:rsidRPr="00A1355B">
        <w:rPr>
          <w:color w:val="auto"/>
          <w:sz w:val="24"/>
          <w:lang w:eastAsia="en-GB"/>
        </w:rPr>
        <w:t xml:space="preserve"> will need to reaffirm with all </w:t>
      </w:r>
      <w:r w:rsidR="00862009">
        <w:rPr>
          <w:color w:val="auto"/>
          <w:sz w:val="24"/>
          <w:lang w:eastAsia="en-GB"/>
        </w:rPr>
        <w:t>the</w:t>
      </w:r>
      <w:r w:rsidR="00392AB8" w:rsidRPr="00A1355B">
        <w:rPr>
          <w:color w:val="auto"/>
          <w:sz w:val="24"/>
          <w:lang w:eastAsia="en-GB"/>
        </w:rPr>
        <w:t xml:space="preserve"> group members that </w:t>
      </w:r>
      <w:r w:rsidR="00862009">
        <w:rPr>
          <w:color w:val="auto"/>
          <w:sz w:val="24"/>
          <w:lang w:eastAsia="en-GB"/>
        </w:rPr>
        <w:t>they</w:t>
      </w:r>
      <w:r w:rsidR="00392AB8" w:rsidRPr="00A1355B">
        <w:rPr>
          <w:color w:val="auto"/>
          <w:sz w:val="24"/>
          <w:lang w:eastAsia="en-GB"/>
        </w:rPr>
        <w:t xml:space="preserve"> still have their permission </w:t>
      </w:r>
      <w:r w:rsidR="00741E11" w:rsidRPr="00A1355B">
        <w:rPr>
          <w:color w:val="auto"/>
          <w:sz w:val="24"/>
          <w:lang w:eastAsia="en-GB"/>
        </w:rPr>
        <w:t xml:space="preserve">to contact them by email and hold whatever other data </w:t>
      </w:r>
      <w:r w:rsidR="00EE5FEF">
        <w:rPr>
          <w:color w:val="auto"/>
          <w:sz w:val="24"/>
          <w:lang w:eastAsia="en-GB"/>
        </w:rPr>
        <w:t>is required</w:t>
      </w:r>
      <w:r w:rsidR="00741E11" w:rsidRPr="00A1355B">
        <w:rPr>
          <w:color w:val="auto"/>
          <w:sz w:val="24"/>
          <w:lang w:eastAsia="en-GB"/>
        </w:rPr>
        <w:t>.  For example, addresses and telephone numbers</w:t>
      </w:r>
      <w:r w:rsidR="003049F4" w:rsidRPr="00A1355B">
        <w:rPr>
          <w:color w:val="auto"/>
          <w:sz w:val="24"/>
          <w:lang w:eastAsia="en-GB"/>
        </w:rPr>
        <w:t xml:space="preserve">.  </w:t>
      </w:r>
      <w:r w:rsidR="00A64789">
        <w:rPr>
          <w:color w:val="auto"/>
          <w:sz w:val="24"/>
          <w:lang w:eastAsia="en-GB"/>
        </w:rPr>
        <w:t xml:space="preserve">The </w:t>
      </w:r>
      <w:r w:rsidR="00A64789" w:rsidRPr="00A64789">
        <w:rPr>
          <w:i/>
          <w:iCs/>
          <w:color w:val="auto"/>
          <w:sz w:val="24"/>
          <w:lang w:eastAsia="en-GB"/>
        </w:rPr>
        <w:t>Group Organiser</w:t>
      </w:r>
      <w:r w:rsidR="003049F4" w:rsidRPr="00A1355B">
        <w:rPr>
          <w:color w:val="auto"/>
          <w:sz w:val="24"/>
          <w:lang w:eastAsia="en-GB"/>
        </w:rPr>
        <w:t xml:space="preserve"> must contact </w:t>
      </w:r>
      <w:r w:rsidR="00A64789">
        <w:rPr>
          <w:color w:val="auto"/>
          <w:sz w:val="24"/>
          <w:lang w:eastAsia="en-GB"/>
        </w:rPr>
        <w:t>the</w:t>
      </w:r>
      <w:r w:rsidR="003049F4" w:rsidRPr="00A1355B">
        <w:rPr>
          <w:color w:val="auto"/>
          <w:sz w:val="24"/>
          <w:lang w:eastAsia="en-GB"/>
        </w:rPr>
        <w:t xml:space="preserve"> members as soon as possible stating what information </w:t>
      </w:r>
      <w:r w:rsidR="00A64789">
        <w:rPr>
          <w:color w:val="auto"/>
          <w:sz w:val="24"/>
          <w:lang w:eastAsia="en-GB"/>
        </w:rPr>
        <w:t>is</w:t>
      </w:r>
      <w:r w:rsidR="003049F4" w:rsidRPr="00A1355B">
        <w:rPr>
          <w:color w:val="auto"/>
          <w:sz w:val="24"/>
          <w:lang w:eastAsia="en-GB"/>
        </w:rPr>
        <w:t xml:space="preserve"> h</w:t>
      </w:r>
      <w:r w:rsidR="00A64789">
        <w:rPr>
          <w:color w:val="auto"/>
          <w:sz w:val="24"/>
          <w:lang w:eastAsia="en-GB"/>
        </w:rPr>
        <w:t>e</w:t>
      </w:r>
      <w:r w:rsidR="003049F4" w:rsidRPr="00A1355B">
        <w:rPr>
          <w:color w:val="auto"/>
          <w:sz w:val="24"/>
          <w:lang w:eastAsia="en-GB"/>
        </w:rPr>
        <w:t>ld</w:t>
      </w:r>
      <w:r w:rsidR="00A1355B" w:rsidRPr="00A1355B">
        <w:rPr>
          <w:color w:val="auto"/>
          <w:sz w:val="24"/>
          <w:lang w:eastAsia="en-GB"/>
        </w:rPr>
        <w:t xml:space="preserve"> and if they do not want those details </w:t>
      </w:r>
      <w:r w:rsidR="00BB5D98">
        <w:rPr>
          <w:color w:val="auto"/>
          <w:sz w:val="24"/>
          <w:lang w:eastAsia="en-GB"/>
        </w:rPr>
        <w:t xml:space="preserve">to be held </w:t>
      </w:r>
      <w:r w:rsidR="00A1355B" w:rsidRPr="00A1355B">
        <w:rPr>
          <w:color w:val="auto"/>
          <w:sz w:val="24"/>
          <w:lang w:eastAsia="en-GB"/>
        </w:rPr>
        <w:t xml:space="preserve">then they must </w:t>
      </w:r>
      <w:r w:rsidR="00BB5D98">
        <w:rPr>
          <w:color w:val="auto"/>
          <w:sz w:val="24"/>
          <w:lang w:eastAsia="en-GB"/>
        </w:rPr>
        <w:t xml:space="preserve">notify the </w:t>
      </w:r>
      <w:r w:rsidR="00BB5D98" w:rsidRPr="00BB5D98">
        <w:rPr>
          <w:i/>
          <w:iCs/>
          <w:color w:val="auto"/>
          <w:sz w:val="24"/>
          <w:lang w:eastAsia="en-GB"/>
        </w:rPr>
        <w:t>Group Organiser</w:t>
      </w:r>
      <w:r w:rsidR="00A1355B" w:rsidRPr="00A1355B">
        <w:rPr>
          <w:color w:val="auto"/>
          <w:sz w:val="24"/>
          <w:lang w:eastAsia="en-GB"/>
        </w:rPr>
        <w:t>.</w:t>
      </w:r>
    </w:p>
    <w:p w14:paraId="0997E400" w14:textId="2096C9CA" w:rsidR="004F3D82" w:rsidRDefault="00A56714" w:rsidP="00132D68">
      <w:pPr>
        <w:keepLines/>
        <w:spacing w:after="120"/>
        <w:rPr>
          <w:color w:val="auto"/>
          <w:sz w:val="24"/>
          <w:lang w:eastAsia="en-GB"/>
        </w:rPr>
      </w:pPr>
      <w:r w:rsidRPr="00375FE3">
        <w:rPr>
          <w:i/>
          <w:iCs/>
          <w:color w:val="auto"/>
          <w:sz w:val="24"/>
          <w:lang w:eastAsia="en-GB"/>
        </w:rPr>
        <w:lastRenderedPageBreak/>
        <w:t>Group Organisers</w:t>
      </w:r>
      <w:r>
        <w:rPr>
          <w:color w:val="auto"/>
          <w:sz w:val="24"/>
          <w:lang w:eastAsia="en-GB"/>
        </w:rPr>
        <w:t xml:space="preserve"> are also given access to </w:t>
      </w:r>
      <w:r w:rsidR="002F55B2">
        <w:rPr>
          <w:color w:val="auto"/>
          <w:sz w:val="24"/>
          <w:lang w:eastAsia="en-GB"/>
        </w:rPr>
        <w:t xml:space="preserve">the central online u3a database system, Beacon, where </w:t>
      </w:r>
      <w:r w:rsidR="00375FE3">
        <w:rPr>
          <w:color w:val="auto"/>
          <w:sz w:val="24"/>
          <w:lang w:eastAsia="en-GB"/>
        </w:rPr>
        <w:t>members details are securely stored</w:t>
      </w:r>
      <w:r w:rsidR="000A4086">
        <w:rPr>
          <w:color w:val="auto"/>
          <w:sz w:val="24"/>
          <w:lang w:eastAsia="en-GB"/>
        </w:rPr>
        <w:t xml:space="preserve"> </w:t>
      </w:r>
      <w:r w:rsidR="008361C0">
        <w:rPr>
          <w:color w:val="auto"/>
          <w:sz w:val="24"/>
          <w:lang w:eastAsia="en-GB"/>
        </w:rPr>
        <w:t>which</w:t>
      </w:r>
      <w:r w:rsidR="000A4086">
        <w:rPr>
          <w:color w:val="auto"/>
          <w:sz w:val="24"/>
          <w:lang w:eastAsia="en-GB"/>
        </w:rPr>
        <w:t xml:space="preserve"> negat</w:t>
      </w:r>
      <w:r w:rsidR="008361C0">
        <w:rPr>
          <w:color w:val="auto"/>
          <w:sz w:val="24"/>
          <w:lang w:eastAsia="en-GB"/>
        </w:rPr>
        <w:t>es</w:t>
      </w:r>
      <w:r w:rsidR="000A4086">
        <w:rPr>
          <w:color w:val="auto"/>
          <w:sz w:val="24"/>
          <w:lang w:eastAsia="en-GB"/>
        </w:rPr>
        <w:t xml:space="preserve"> the need </w:t>
      </w:r>
      <w:r w:rsidR="001F2645">
        <w:rPr>
          <w:color w:val="auto"/>
          <w:sz w:val="24"/>
          <w:lang w:eastAsia="en-GB"/>
        </w:rPr>
        <w:t xml:space="preserve">for the </w:t>
      </w:r>
      <w:r w:rsidR="001F2645" w:rsidRPr="00BB5D98">
        <w:rPr>
          <w:i/>
          <w:iCs/>
          <w:color w:val="auto"/>
          <w:sz w:val="24"/>
          <w:lang w:eastAsia="en-GB"/>
        </w:rPr>
        <w:t>Group Organiser</w:t>
      </w:r>
      <w:r w:rsidR="001F2645">
        <w:rPr>
          <w:color w:val="auto"/>
          <w:sz w:val="24"/>
          <w:lang w:eastAsia="en-GB"/>
        </w:rPr>
        <w:t xml:space="preserve"> to store the details locally on their system</w:t>
      </w:r>
      <w:r w:rsidR="00921DC3">
        <w:rPr>
          <w:color w:val="auto"/>
          <w:sz w:val="24"/>
          <w:lang w:eastAsia="en-GB"/>
        </w:rPr>
        <w:t xml:space="preserve">.  </w:t>
      </w:r>
      <w:r w:rsidR="00716A6B" w:rsidRPr="00B30BC5">
        <w:rPr>
          <w:i/>
          <w:iCs/>
          <w:color w:val="auto"/>
          <w:sz w:val="24"/>
          <w:lang w:eastAsia="en-GB"/>
        </w:rPr>
        <w:t>Group Organisers</w:t>
      </w:r>
      <w:r w:rsidR="00716A6B">
        <w:rPr>
          <w:color w:val="auto"/>
          <w:sz w:val="24"/>
          <w:lang w:eastAsia="en-GB"/>
        </w:rPr>
        <w:t xml:space="preserve"> </w:t>
      </w:r>
      <w:r w:rsidR="00B30BC5">
        <w:rPr>
          <w:color w:val="auto"/>
          <w:sz w:val="24"/>
          <w:lang w:eastAsia="en-GB"/>
        </w:rPr>
        <w:t>can also update the details regarding their Interest Group</w:t>
      </w:r>
      <w:r w:rsidR="00921DC3">
        <w:rPr>
          <w:color w:val="auto"/>
          <w:sz w:val="24"/>
          <w:lang w:eastAsia="en-GB"/>
        </w:rPr>
        <w:t xml:space="preserve"> which is contained within Beacon</w:t>
      </w:r>
      <w:r w:rsidR="00B30BC5">
        <w:rPr>
          <w:color w:val="auto"/>
          <w:sz w:val="24"/>
          <w:lang w:eastAsia="en-GB"/>
        </w:rPr>
        <w:t>.</w:t>
      </w:r>
    </w:p>
    <w:p w14:paraId="30E3B6B7" w14:textId="3DDAD5C3" w:rsidR="004A454C" w:rsidRPr="004A454C" w:rsidRDefault="004A454C" w:rsidP="004A454C">
      <w:pPr>
        <w:pStyle w:val="Heading2"/>
        <w:rPr>
          <w:lang w:eastAsia="en-GB"/>
        </w:rPr>
      </w:pPr>
      <w:r w:rsidRPr="004A454C">
        <w:rPr>
          <w:lang w:eastAsia="en-GB"/>
        </w:rPr>
        <w:t>On-going Good Practice</w:t>
      </w:r>
    </w:p>
    <w:p w14:paraId="38FC60DD" w14:textId="7D67F2C7" w:rsidR="004A454C" w:rsidRDefault="005E7860" w:rsidP="00140B94">
      <w:pPr>
        <w:pStyle w:val="ListParagraph"/>
        <w:keepNext/>
        <w:numPr>
          <w:ilvl w:val="0"/>
          <w:numId w:val="22"/>
        </w:numPr>
        <w:spacing w:after="60"/>
        <w:ind w:left="715" w:hanging="431"/>
        <w:contextualSpacing w:val="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 xml:space="preserve">Remember to use </w:t>
      </w:r>
      <w:r w:rsidRPr="005B74BD">
        <w:rPr>
          <w:b/>
          <w:bCs/>
          <w:color w:val="auto"/>
          <w:sz w:val="24"/>
          <w:lang w:eastAsia="en-GB"/>
        </w:rPr>
        <w:t>bcc</w:t>
      </w:r>
      <w:r>
        <w:rPr>
          <w:color w:val="auto"/>
          <w:sz w:val="24"/>
          <w:lang w:eastAsia="en-GB"/>
        </w:rPr>
        <w:t xml:space="preserve"> (Blind Carbon Copy) </w:t>
      </w:r>
      <w:r w:rsidR="005B74BD">
        <w:rPr>
          <w:color w:val="auto"/>
          <w:sz w:val="24"/>
          <w:lang w:eastAsia="en-GB"/>
        </w:rPr>
        <w:t>for all emails sent to members.</w:t>
      </w:r>
    </w:p>
    <w:p w14:paraId="1923AED0" w14:textId="54CCBFA7" w:rsidR="005B74BD" w:rsidRDefault="005B74BD" w:rsidP="0086005C">
      <w:pPr>
        <w:pStyle w:val="ListParagraph"/>
        <w:numPr>
          <w:ilvl w:val="0"/>
          <w:numId w:val="22"/>
        </w:numPr>
        <w:spacing w:after="60"/>
        <w:ind w:left="714" w:hanging="430"/>
        <w:contextualSpacing w:val="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 xml:space="preserve">A </w:t>
      </w:r>
      <w:r w:rsidRPr="005B74BD">
        <w:rPr>
          <w:i/>
          <w:iCs/>
          <w:color w:val="auto"/>
          <w:sz w:val="24"/>
          <w:lang w:eastAsia="en-GB"/>
        </w:rPr>
        <w:t xml:space="preserve">Group </w:t>
      </w:r>
      <w:r w:rsidR="007C16CA">
        <w:rPr>
          <w:i/>
          <w:iCs/>
          <w:color w:val="auto"/>
          <w:sz w:val="24"/>
          <w:lang w:eastAsia="en-GB"/>
        </w:rPr>
        <w:t>Organ</w:t>
      </w:r>
      <w:r w:rsidR="00787FE2">
        <w:rPr>
          <w:i/>
          <w:iCs/>
          <w:color w:val="auto"/>
          <w:sz w:val="24"/>
          <w:lang w:eastAsia="en-GB"/>
        </w:rPr>
        <w:t>iser</w:t>
      </w:r>
      <w:r>
        <w:rPr>
          <w:color w:val="auto"/>
          <w:sz w:val="24"/>
          <w:lang w:eastAsia="en-GB"/>
        </w:rPr>
        <w:t xml:space="preserve"> should only keep </w:t>
      </w:r>
      <w:r w:rsidR="00D64EDD">
        <w:rPr>
          <w:color w:val="auto"/>
          <w:sz w:val="24"/>
          <w:lang w:eastAsia="en-GB"/>
        </w:rPr>
        <w:t>the</w:t>
      </w:r>
      <w:r w:rsidR="0043001D">
        <w:rPr>
          <w:color w:val="auto"/>
          <w:sz w:val="24"/>
          <w:lang w:eastAsia="en-GB"/>
        </w:rPr>
        <w:t xml:space="preserve"> personal information </w:t>
      </w:r>
      <w:r w:rsidR="00D64EDD">
        <w:rPr>
          <w:color w:val="auto"/>
          <w:sz w:val="24"/>
          <w:lang w:eastAsia="en-GB"/>
        </w:rPr>
        <w:t xml:space="preserve">that </w:t>
      </w:r>
      <w:r w:rsidR="0043001D">
        <w:rPr>
          <w:color w:val="auto"/>
          <w:sz w:val="24"/>
          <w:lang w:eastAsia="en-GB"/>
        </w:rPr>
        <w:t xml:space="preserve">is essential for the organisation of </w:t>
      </w:r>
      <w:r w:rsidR="00D64EDD">
        <w:rPr>
          <w:color w:val="auto"/>
          <w:sz w:val="24"/>
          <w:lang w:eastAsia="en-GB"/>
        </w:rPr>
        <w:t>the</w:t>
      </w:r>
      <w:r w:rsidR="0043001D">
        <w:rPr>
          <w:color w:val="auto"/>
          <w:sz w:val="24"/>
          <w:lang w:eastAsia="en-GB"/>
        </w:rPr>
        <w:t xml:space="preserve"> Interest Group.</w:t>
      </w:r>
    </w:p>
    <w:p w14:paraId="7B3171DF" w14:textId="79C014B5" w:rsidR="0043001D" w:rsidRDefault="00D64EDD" w:rsidP="0086005C">
      <w:pPr>
        <w:pStyle w:val="ListParagraph"/>
        <w:numPr>
          <w:ilvl w:val="0"/>
          <w:numId w:val="22"/>
        </w:numPr>
        <w:spacing w:after="60"/>
        <w:ind w:left="714" w:hanging="430"/>
        <w:contextualSpacing w:val="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>R</w:t>
      </w:r>
      <w:r w:rsidR="0019287B">
        <w:rPr>
          <w:color w:val="auto"/>
          <w:sz w:val="24"/>
          <w:lang w:eastAsia="en-GB"/>
        </w:rPr>
        <w:t>emove all past members’ details from lists regularly.</w:t>
      </w:r>
    </w:p>
    <w:p w14:paraId="3241D0A5" w14:textId="50D778EF" w:rsidR="0019287B" w:rsidRDefault="0019287B" w:rsidP="0086005C">
      <w:pPr>
        <w:pStyle w:val="ListParagraph"/>
        <w:numPr>
          <w:ilvl w:val="0"/>
          <w:numId w:val="22"/>
        </w:numPr>
        <w:spacing w:after="60"/>
        <w:ind w:left="714" w:hanging="430"/>
        <w:contextualSpacing w:val="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 xml:space="preserve">Store </w:t>
      </w:r>
      <w:r w:rsidR="00B963CF">
        <w:rPr>
          <w:color w:val="auto"/>
          <w:sz w:val="24"/>
          <w:lang w:eastAsia="en-GB"/>
        </w:rPr>
        <w:t xml:space="preserve">securely </w:t>
      </w:r>
      <w:r>
        <w:rPr>
          <w:color w:val="auto"/>
          <w:sz w:val="24"/>
          <w:lang w:eastAsia="en-GB"/>
        </w:rPr>
        <w:t xml:space="preserve">any paperwork </w:t>
      </w:r>
      <w:r w:rsidR="00B963CF">
        <w:rPr>
          <w:color w:val="auto"/>
          <w:sz w:val="24"/>
          <w:lang w:eastAsia="en-GB"/>
        </w:rPr>
        <w:t xml:space="preserve">containing members’ contact details.  Ideally </w:t>
      </w:r>
      <w:r w:rsidR="00C11D97">
        <w:rPr>
          <w:color w:val="auto"/>
          <w:sz w:val="24"/>
          <w:lang w:eastAsia="en-GB"/>
        </w:rPr>
        <w:t>th</w:t>
      </w:r>
      <w:r w:rsidR="001E1ACA">
        <w:rPr>
          <w:color w:val="auto"/>
          <w:sz w:val="24"/>
          <w:lang w:eastAsia="en-GB"/>
        </w:rPr>
        <w:t>i</w:t>
      </w:r>
      <w:r w:rsidR="00C11D97">
        <w:rPr>
          <w:color w:val="auto"/>
          <w:sz w:val="24"/>
          <w:lang w:eastAsia="en-GB"/>
        </w:rPr>
        <w:t>s should be under lock and key.  Dispose of any paperwork containing members’ personal details by shredding or burning</w:t>
      </w:r>
      <w:r w:rsidR="004F2B47">
        <w:rPr>
          <w:color w:val="auto"/>
          <w:sz w:val="24"/>
          <w:lang w:eastAsia="en-GB"/>
        </w:rPr>
        <w:t xml:space="preserve">, </w:t>
      </w:r>
      <w:r w:rsidR="004F2B47" w:rsidRPr="004F2B47">
        <w:rPr>
          <w:b/>
          <w:bCs/>
          <w:color w:val="auto"/>
          <w:sz w:val="24"/>
          <w:lang w:eastAsia="en-GB"/>
        </w:rPr>
        <w:t xml:space="preserve">do not put in </w:t>
      </w:r>
      <w:proofErr w:type="gramStart"/>
      <w:r w:rsidR="004F2B47" w:rsidRPr="004F2B47">
        <w:rPr>
          <w:b/>
          <w:bCs/>
          <w:color w:val="auto"/>
          <w:sz w:val="24"/>
          <w:lang w:eastAsia="en-GB"/>
        </w:rPr>
        <w:t>waste paper</w:t>
      </w:r>
      <w:proofErr w:type="gramEnd"/>
      <w:r w:rsidR="004F2B47" w:rsidRPr="004F2B47">
        <w:rPr>
          <w:b/>
          <w:bCs/>
          <w:color w:val="auto"/>
          <w:sz w:val="24"/>
          <w:lang w:eastAsia="en-GB"/>
        </w:rPr>
        <w:t xml:space="preserve"> collection</w:t>
      </w:r>
      <w:r w:rsidR="004F2B47">
        <w:rPr>
          <w:color w:val="auto"/>
          <w:sz w:val="24"/>
          <w:lang w:eastAsia="en-GB"/>
        </w:rPr>
        <w:t>.</w:t>
      </w:r>
    </w:p>
    <w:p w14:paraId="1FD4E722" w14:textId="06F12804" w:rsidR="004F2B47" w:rsidRPr="005E7860" w:rsidRDefault="004E0621" w:rsidP="0086005C">
      <w:pPr>
        <w:pStyle w:val="ListParagraph"/>
        <w:numPr>
          <w:ilvl w:val="0"/>
          <w:numId w:val="22"/>
        </w:numPr>
        <w:spacing w:after="120"/>
        <w:ind w:left="714" w:hanging="430"/>
        <w:contextualSpacing w:val="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 xml:space="preserve">If </w:t>
      </w:r>
      <w:r w:rsidR="009C1A3B">
        <w:rPr>
          <w:color w:val="auto"/>
          <w:sz w:val="24"/>
          <w:lang w:eastAsia="en-GB"/>
        </w:rPr>
        <w:t xml:space="preserve">the computer </w:t>
      </w:r>
      <w:r w:rsidR="00F12DC6">
        <w:rPr>
          <w:color w:val="auto"/>
          <w:sz w:val="24"/>
          <w:lang w:eastAsia="en-GB"/>
        </w:rPr>
        <w:t xml:space="preserve">containing the members’ contact details is shared with another user, </w:t>
      </w:r>
      <w:r>
        <w:rPr>
          <w:color w:val="auto"/>
          <w:sz w:val="24"/>
          <w:lang w:eastAsia="en-GB"/>
        </w:rPr>
        <w:t>then keep</w:t>
      </w:r>
      <w:r w:rsidR="00B20372">
        <w:rPr>
          <w:color w:val="auto"/>
          <w:sz w:val="24"/>
          <w:lang w:eastAsia="en-GB"/>
        </w:rPr>
        <w:t xml:space="preserve"> that information in a password protected </w:t>
      </w:r>
      <w:proofErr w:type="gramStart"/>
      <w:r w:rsidR="00B20372">
        <w:rPr>
          <w:color w:val="auto"/>
          <w:sz w:val="24"/>
          <w:lang w:eastAsia="en-GB"/>
        </w:rPr>
        <w:t>section</w:t>
      </w:r>
      <w:proofErr w:type="gramEnd"/>
      <w:r w:rsidR="00B20372">
        <w:rPr>
          <w:color w:val="auto"/>
          <w:sz w:val="24"/>
          <w:lang w:eastAsia="en-GB"/>
        </w:rPr>
        <w:t xml:space="preserve"> if possible, (for example, set up a separate user account).  Failing this, keep </w:t>
      </w:r>
      <w:r w:rsidR="003156C6">
        <w:rPr>
          <w:color w:val="auto"/>
          <w:sz w:val="24"/>
          <w:lang w:eastAsia="en-GB"/>
        </w:rPr>
        <w:t>the data on a memory stick and store it securely.</w:t>
      </w:r>
    </w:p>
    <w:p w14:paraId="5E3E6DBD" w14:textId="5C9B4C93" w:rsidR="00BD0BF2" w:rsidRPr="00B9566E" w:rsidRDefault="00977E2E" w:rsidP="00BD0BF2">
      <w:pPr>
        <w:pStyle w:val="Heading1"/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>Licences/</w:t>
      </w:r>
      <w:r w:rsidR="00BD0BF2" w:rsidRPr="00B9566E">
        <w:rPr>
          <w:rFonts w:eastAsiaTheme="minorEastAsia"/>
          <w:lang w:eastAsia="en-GB"/>
        </w:rPr>
        <w:t>Copyright</w:t>
      </w:r>
    </w:p>
    <w:p w14:paraId="1C04C726" w14:textId="635B110A" w:rsidR="00BD0BF2" w:rsidRDefault="00BD0BF2" w:rsidP="00683A98">
      <w:pPr>
        <w:spacing w:after="120"/>
        <w:rPr>
          <w:color w:val="auto"/>
          <w:sz w:val="24"/>
          <w:lang w:eastAsia="en-GB"/>
        </w:rPr>
      </w:pPr>
      <w:r w:rsidRPr="000B06B2">
        <w:rPr>
          <w:color w:val="auto"/>
          <w:sz w:val="24"/>
          <w:lang w:eastAsia="en-GB"/>
        </w:rPr>
        <w:t xml:space="preserve">The Trust holds a licence to copy some materials for educational use within </w:t>
      </w:r>
      <w:r w:rsidR="00756159" w:rsidRPr="000B06B2">
        <w:rPr>
          <w:color w:val="auto"/>
          <w:sz w:val="24"/>
          <w:lang w:eastAsia="en-GB"/>
        </w:rPr>
        <w:t>Interest G</w:t>
      </w:r>
      <w:r w:rsidRPr="000B06B2">
        <w:rPr>
          <w:color w:val="auto"/>
          <w:sz w:val="24"/>
          <w:lang w:eastAsia="en-GB"/>
        </w:rPr>
        <w:t xml:space="preserve">roups. </w:t>
      </w:r>
      <w:r w:rsidR="00AC5BA6">
        <w:rPr>
          <w:color w:val="auto"/>
          <w:sz w:val="24"/>
          <w:lang w:eastAsia="en-GB"/>
        </w:rPr>
        <w:t xml:space="preserve"> </w:t>
      </w:r>
      <w:r w:rsidRPr="000B06B2">
        <w:rPr>
          <w:color w:val="auto"/>
          <w:sz w:val="24"/>
          <w:lang w:eastAsia="en-GB"/>
        </w:rPr>
        <w:t xml:space="preserve">If </w:t>
      </w:r>
      <w:r w:rsidR="00593806" w:rsidRPr="000B06B2">
        <w:rPr>
          <w:color w:val="auto"/>
          <w:sz w:val="24"/>
          <w:lang w:eastAsia="en-GB"/>
        </w:rPr>
        <w:t xml:space="preserve">a </w:t>
      </w:r>
      <w:r w:rsidR="00593806" w:rsidRPr="00683A98">
        <w:rPr>
          <w:i/>
          <w:iCs/>
          <w:color w:val="auto"/>
          <w:sz w:val="24"/>
          <w:lang w:eastAsia="en-GB"/>
        </w:rPr>
        <w:t xml:space="preserve">Group </w:t>
      </w:r>
      <w:r w:rsidR="00787FE2">
        <w:rPr>
          <w:i/>
          <w:iCs/>
          <w:color w:val="auto"/>
          <w:sz w:val="24"/>
          <w:lang w:eastAsia="en-GB"/>
        </w:rPr>
        <w:t>Organiser</w:t>
      </w:r>
      <w:r w:rsidR="00593806" w:rsidRPr="000B06B2">
        <w:rPr>
          <w:color w:val="auto"/>
          <w:sz w:val="24"/>
          <w:lang w:eastAsia="en-GB"/>
        </w:rPr>
        <w:t xml:space="preserve"> is</w:t>
      </w:r>
      <w:r w:rsidRPr="000B06B2">
        <w:rPr>
          <w:color w:val="auto"/>
          <w:sz w:val="24"/>
          <w:lang w:eastAsia="en-GB"/>
        </w:rPr>
        <w:t xml:space="preserve"> going to be us</w:t>
      </w:r>
      <w:r w:rsidR="00AC5BA6">
        <w:rPr>
          <w:color w:val="auto"/>
          <w:sz w:val="24"/>
          <w:lang w:eastAsia="en-GB"/>
        </w:rPr>
        <w:t>ing</w:t>
      </w:r>
      <w:r w:rsidRPr="000B06B2">
        <w:rPr>
          <w:color w:val="auto"/>
          <w:sz w:val="24"/>
          <w:lang w:eastAsia="en-GB"/>
        </w:rPr>
        <w:t xml:space="preserve"> copyright material in any form, for example, printed, audio or pictures, </w:t>
      </w:r>
      <w:r w:rsidR="00AC5BA6">
        <w:rPr>
          <w:color w:val="auto"/>
          <w:sz w:val="24"/>
          <w:lang w:eastAsia="en-GB"/>
        </w:rPr>
        <w:t xml:space="preserve">then </w:t>
      </w:r>
      <w:r w:rsidRPr="000B06B2">
        <w:rPr>
          <w:color w:val="auto"/>
          <w:sz w:val="24"/>
          <w:lang w:eastAsia="en-GB"/>
        </w:rPr>
        <w:t xml:space="preserve">please check with the advice section of the national website for further details on copyright </w:t>
      </w:r>
      <w:r w:rsidR="006A10FD" w:rsidRPr="000B06B2">
        <w:rPr>
          <w:color w:val="auto"/>
          <w:sz w:val="24"/>
          <w:lang w:eastAsia="en-GB"/>
        </w:rPr>
        <w:t>(</w:t>
      </w:r>
      <w:hyperlink r:id="rId20" w:history="1">
        <w:r w:rsidR="001C5C9E" w:rsidRPr="001C5C9E">
          <w:rPr>
            <w:color w:val="0000FF"/>
            <w:sz w:val="24"/>
            <w:u w:val="single"/>
          </w:rPr>
          <w:t>u3a - IGO Copyright and GDPR</w:t>
        </w:r>
      </w:hyperlink>
      <w:r w:rsidR="001C5C9E">
        <w:t xml:space="preserve"> </w:t>
      </w:r>
      <w:r w:rsidR="00BA20D6">
        <w:rPr>
          <w:sz w:val="24"/>
        </w:rPr>
        <w:t xml:space="preserve">and also </w:t>
      </w:r>
      <w:r w:rsidRPr="000B06B2">
        <w:rPr>
          <w:color w:val="auto"/>
          <w:sz w:val="24"/>
          <w:lang w:eastAsia="en-GB"/>
        </w:rPr>
        <w:t>refer to U3A-KMS-DOC-009</w:t>
      </w:r>
      <w:r w:rsidR="000B06B2" w:rsidRPr="000B06B2">
        <w:rPr>
          <w:color w:val="auto"/>
          <w:sz w:val="24"/>
          <w:lang w:eastAsia="en-GB"/>
        </w:rPr>
        <w:t xml:space="preserve"> on the u3a national website</w:t>
      </w:r>
      <w:r w:rsidRPr="000B06B2">
        <w:rPr>
          <w:color w:val="auto"/>
          <w:sz w:val="24"/>
          <w:lang w:eastAsia="en-GB"/>
        </w:rPr>
        <w:t xml:space="preserve">). </w:t>
      </w:r>
    </w:p>
    <w:p w14:paraId="6E992F5D" w14:textId="353A3F00" w:rsidR="003A0FDF" w:rsidRPr="003A0FDF" w:rsidRDefault="003A0FDF" w:rsidP="003A0FDF">
      <w:pPr>
        <w:pStyle w:val="Heading2"/>
        <w:rPr>
          <w:lang w:eastAsia="en-GB"/>
        </w:rPr>
      </w:pPr>
      <w:r>
        <w:rPr>
          <w:lang w:eastAsia="en-GB"/>
        </w:rPr>
        <w:t>Photocopying</w:t>
      </w:r>
    </w:p>
    <w:p w14:paraId="756B62EE" w14:textId="7DC8A4AA" w:rsidR="000A02FD" w:rsidRPr="009D3B10" w:rsidRDefault="005575EC" w:rsidP="009D3B10">
      <w:pPr>
        <w:spacing w:after="120"/>
        <w:rPr>
          <w:rFonts w:eastAsia="Times New Roman" w:cs="Arial"/>
          <w:color w:val="auto"/>
          <w:sz w:val="24"/>
          <w:lang w:eastAsia="en-GB"/>
        </w:rPr>
      </w:pPr>
      <w:r w:rsidRPr="009D3B10">
        <w:rPr>
          <w:rFonts w:eastAsia="Times New Roman" w:cs="Arial"/>
          <w:color w:val="auto"/>
          <w:sz w:val="24"/>
          <w:lang w:eastAsia="en-GB"/>
        </w:rPr>
        <w:t xml:space="preserve">Bourton and District </w:t>
      </w:r>
      <w:r w:rsidR="00D010D2" w:rsidRPr="009D3B10">
        <w:rPr>
          <w:rFonts w:eastAsia="Times New Roman" w:cs="Arial"/>
          <w:color w:val="auto"/>
          <w:sz w:val="24"/>
          <w:lang w:eastAsia="en-GB"/>
        </w:rPr>
        <w:t xml:space="preserve">u3a have agreed to purchase a Copyright Licensing Agency (CLA) licence that allows multiple photocopies </w:t>
      </w:r>
      <w:r w:rsidR="00A62555" w:rsidRPr="009D3B10">
        <w:rPr>
          <w:rFonts w:eastAsia="Times New Roman" w:cs="Arial"/>
          <w:color w:val="auto"/>
          <w:sz w:val="24"/>
          <w:lang w:eastAsia="en-GB"/>
        </w:rPr>
        <w:t xml:space="preserve">from books, journals and magazines.  Extracts can be up to 5%, one chapter or one </w:t>
      </w:r>
      <w:r w:rsidR="009A64B9" w:rsidRPr="009D3B10">
        <w:rPr>
          <w:rFonts w:eastAsia="Times New Roman" w:cs="Arial"/>
          <w:color w:val="auto"/>
          <w:sz w:val="24"/>
          <w:lang w:eastAsia="en-GB"/>
        </w:rPr>
        <w:t xml:space="preserve">article, whichever is the greater.  Please note, it does </w:t>
      </w:r>
      <w:r w:rsidR="009A64B9" w:rsidRPr="009D3B10">
        <w:rPr>
          <w:rFonts w:eastAsia="Times New Roman" w:cs="Arial"/>
          <w:b/>
          <w:bCs/>
          <w:color w:val="auto"/>
          <w:sz w:val="24"/>
          <w:u w:val="single"/>
          <w:lang w:eastAsia="en-GB"/>
        </w:rPr>
        <w:t>not</w:t>
      </w:r>
      <w:r w:rsidR="009A64B9" w:rsidRPr="009D3B10">
        <w:rPr>
          <w:rFonts w:eastAsia="Times New Roman" w:cs="Arial"/>
          <w:color w:val="auto"/>
          <w:sz w:val="24"/>
          <w:lang w:eastAsia="en-GB"/>
        </w:rPr>
        <w:t xml:space="preserve"> allow multiple copies of maps, charts</w:t>
      </w:r>
      <w:r w:rsidR="009D3B10" w:rsidRPr="009D3B10">
        <w:rPr>
          <w:rFonts w:eastAsia="Times New Roman" w:cs="Arial"/>
          <w:color w:val="auto"/>
          <w:sz w:val="24"/>
          <w:lang w:eastAsia="en-GB"/>
        </w:rPr>
        <w:t>, newspapers or printed sheet music including the words.</w:t>
      </w:r>
    </w:p>
    <w:p w14:paraId="6ED53B7E" w14:textId="2AD08302" w:rsidR="009D3B10" w:rsidRPr="00175FED" w:rsidRDefault="00780B2D" w:rsidP="009D3B10">
      <w:pPr>
        <w:spacing w:after="120"/>
        <w:rPr>
          <w:rFonts w:eastAsia="Times New Roman" w:cs="Arial"/>
          <w:color w:val="auto"/>
          <w:sz w:val="24"/>
          <w:lang w:eastAsia="en-GB"/>
        </w:rPr>
      </w:pPr>
      <w:r w:rsidRPr="00175FED">
        <w:rPr>
          <w:rFonts w:eastAsia="Times New Roman" w:cs="Arial"/>
          <w:color w:val="auto"/>
          <w:sz w:val="24"/>
          <w:lang w:eastAsia="en-GB"/>
        </w:rPr>
        <w:t>Licenses for copying maps and newspapers can be purchased from the following organisations if you feel you need them:</w:t>
      </w:r>
    </w:p>
    <w:p w14:paraId="2B7D120F" w14:textId="3A904301" w:rsidR="00780B2D" w:rsidRPr="00175FED" w:rsidRDefault="0065433E" w:rsidP="0086005C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175FED">
        <w:rPr>
          <w:rFonts w:eastAsia="Times New Roman" w:cs="Arial"/>
          <w:color w:val="auto"/>
          <w:sz w:val="24"/>
          <w:lang w:eastAsia="en-GB"/>
        </w:rPr>
        <w:t>Ordnance Survey – 08456 050505 (</w:t>
      </w:r>
      <w:hyperlink r:id="rId21" w:history="1">
        <w:r w:rsidR="00175FED" w:rsidRPr="00E6312B">
          <w:rPr>
            <w:rStyle w:val="Hyperlink"/>
            <w:rFonts w:eastAsia="Times New Roman" w:cs="Arial"/>
            <w:sz w:val="24"/>
            <w:lang w:eastAsia="en-GB"/>
          </w:rPr>
          <w:t>https://www.ordnancesurvey.co.uk/</w:t>
        </w:r>
      </w:hyperlink>
      <w:r w:rsidR="00175FED" w:rsidRPr="00175FED">
        <w:rPr>
          <w:rFonts w:eastAsia="Times New Roman" w:cs="Arial"/>
          <w:color w:val="auto"/>
          <w:sz w:val="24"/>
          <w:lang w:eastAsia="en-GB"/>
        </w:rPr>
        <w:t>)</w:t>
      </w:r>
    </w:p>
    <w:p w14:paraId="2A3D09FC" w14:textId="7F62C1CA" w:rsidR="00175FED" w:rsidRDefault="004B27A7" w:rsidP="0086005C">
      <w:pPr>
        <w:pStyle w:val="ListParagraph"/>
        <w:numPr>
          <w:ilvl w:val="0"/>
          <w:numId w:val="17"/>
        </w:numPr>
        <w:spacing w:after="12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>Newspaper Licensing Agency – 01892 525273 (</w:t>
      </w:r>
      <w:hyperlink r:id="rId22" w:history="1">
        <w:r w:rsidR="003E414B" w:rsidRPr="00E6312B">
          <w:rPr>
            <w:rStyle w:val="Hyperlink"/>
            <w:sz w:val="24"/>
            <w:lang w:eastAsia="en-GB"/>
          </w:rPr>
          <w:t>https://www.nlamediaaccess.com/</w:t>
        </w:r>
      </w:hyperlink>
      <w:r w:rsidR="003E414B">
        <w:rPr>
          <w:color w:val="auto"/>
          <w:sz w:val="24"/>
          <w:lang w:eastAsia="en-GB"/>
        </w:rPr>
        <w:t>)</w:t>
      </w:r>
    </w:p>
    <w:p w14:paraId="01CF5C69" w14:textId="6134CCDC" w:rsidR="00175FED" w:rsidRDefault="00C379DA" w:rsidP="00132D68">
      <w:pPr>
        <w:keepLines/>
        <w:spacing w:after="120"/>
        <w:rPr>
          <w:rFonts w:eastAsia="Times New Roman" w:cs="Arial"/>
          <w:color w:val="auto"/>
          <w:sz w:val="24"/>
          <w:lang w:eastAsia="en-GB"/>
        </w:rPr>
      </w:pPr>
      <w:r w:rsidRPr="00E432E0">
        <w:rPr>
          <w:rFonts w:eastAsia="Times New Roman" w:cs="Arial"/>
          <w:color w:val="auto"/>
          <w:sz w:val="24"/>
          <w:lang w:eastAsia="en-GB"/>
        </w:rPr>
        <w:t>There is no blanket licence available for multiple copying of sheet music</w:t>
      </w:r>
      <w:r w:rsidR="00D47443" w:rsidRPr="00E432E0">
        <w:rPr>
          <w:rFonts w:eastAsia="Times New Roman" w:cs="Arial"/>
          <w:color w:val="auto"/>
          <w:sz w:val="24"/>
          <w:lang w:eastAsia="en-GB"/>
        </w:rPr>
        <w:t xml:space="preserve">.  This is always illegal unless it is no longer in copyright.  </w:t>
      </w:r>
      <w:r w:rsidR="00CF0719">
        <w:rPr>
          <w:rFonts w:eastAsia="Times New Roman" w:cs="Arial"/>
          <w:color w:val="auto"/>
          <w:sz w:val="24"/>
          <w:lang w:eastAsia="en-GB"/>
        </w:rPr>
        <w:t>H</w:t>
      </w:r>
      <w:r w:rsidR="00D47443" w:rsidRPr="00E432E0">
        <w:rPr>
          <w:rFonts w:eastAsia="Times New Roman" w:cs="Arial"/>
          <w:color w:val="auto"/>
          <w:sz w:val="24"/>
          <w:lang w:eastAsia="en-GB"/>
        </w:rPr>
        <w:t xml:space="preserve">elp and advice on obtaining copyright clearance </w:t>
      </w:r>
      <w:r w:rsidR="00E432E0" w:rsidRPr="00E432E0">
        <w:rPr>
          <w:rFonts w:eastAsia="Times New Roman" w:cs="Arial"/>
          <w:color w:val="auto"/>
          <w:sz w:val="24"/>
          <w:lang w:eastAsia="en-GB"/>
        </w:rPr>
        <w:t xml:space="preserve">can </w:t>
      </w:r>
      <w:r w:rsidR="00CF0719">
        <w:rPr>
          <w:rFonts w:eastAsia="Times New Roman" w:cs="Arial"/>
          <w:color w:val="auto"/>
          <w:sz w:val="24"/>
          <w:lang w:eastAsia="en-GB"/>
        </w:rPr>
        <w:t xml:space="preserve">be found </w:t>
      </w:r>
      <w:r w:rsidR="00E432E0" w:rsidRPr="00E432E0">
        <w:rPr>
          <w:rFonts w:eastAsia="Times New Roman" w:cs="Arial"/>
          <w:color w:val="auto"/>
          <w:sz w:val="24"/>
          <w:lang w:eastAsia="en-GB"/>
        </w:rPr>
        <w:t>at the Frequently Asked Questions on the Music Publishers’ Association website (</w:t>
      </w:r>
      <w:hyperlink r:id="rId23" w:history="1">
        <w:r w:rsidR="005E5905" w:rsidRPr="00E6312B">
          <w:rPr>
            <w:rStyle w:val="Hyperlink"/>
            <w:rFonts w:eastAsia="Times New Roman" w:cs="Arial"/>
            <w:sz w:val="24"/>
            <w:lang w:eastAsia="en-GB"/>
          </w:rPr>
          <w:t>https://mpaonline.org.uk/</w:t>
        </w:r>
      </w:hyperlink>
      <w:r w:rsidR="00772205">
        <w:rPr>
          <w:rFonts w:eastAsia="Times New Roman" w:cs="Arial"/>
          <w:color w:val="auto"/>
          <w:sz w:val="24"/>
          <w:lang w:eastAsia="en-GB"/>
        </w:rPr>
        <w:t>)</w:t>
      </w:r>
      <w:r w:rsidR="005E5905">
        <w:rPr>
          <w:rFonts w:eastAsia="Times New Roman" w:cs="Arial"/>
          <w:color w:val="auto"/>
          <w:sz w:val="24"/>
          <w:lang w:eastAsia="en-GB"/>
        </w:rPr>
        <w:t xml:space="preserve"> or contact them on 0207 580 0126.  There is also some free sheet music available on the internet </w:t>
      </w:r>
      <w:r w:rsidR="003263B2">
        <w:rPr>
          <w:rFonts w:eastAsia="Times New Roman" w:cs="Arial"/>
          <w:color w:val="auto"/>
          <w:sz w:val="24"/>
          <w:lang w:eastAsia="en-GB"/>
        </w:rPr>
        <w:t xml:space="preserve">at </w:t>
      </w:r>
      <w:hyperlink r:id="rId24" w:history="1">
        <w:r w:rsidR="000B5275" w:rsidRPr="00E6312B">
          <w:rPr>
            <w:rStyle w:val="Hyperlink"/>
            <w:rFonts w:eastAsia="Times New Roman" w:cs="Arial"/>
            <w:sz w:val="24"/>
            <w:lang w:eastAsia="en-GB"/>
          </w:rPr>
          <w:t>https://www.cpdl.org/wiki/</w:t>
        </w:r>
      </w:hyperlink>
      <w:r w:rsidR="000B5275">
        <w:rPr>
          <w:rFonts w:eastAsia="Times New Roman" w:cs="Arial"/>
          <w:color w:val="auto"/>
          <w:sz w:val="24"/>
          <w:lang w:eastAsia="en-GB"/>
        </w:rPr>
        <w:t xml:space="preserve"> </w:t>
      </w:r>
      <w:r w:rsidR="006E386E">
        <w:rPr>
          <w:rFonts w:eastAsia="Times New Roman" w:cs="Arial"/>
          <w:color w:val="auto"/>
          <w:sz w:val="24"/>
          <w:lang w:eastAsia="en-GB"/>
        </w:rPr>
        <w:t xml:space="preserve">which </w:t>
      </w:r>
      <w:r w:rsidR="000B5275">
        <w:rPr>
          <w:rFonts w:eastAsia="Times New Roman" w:cs="Arial"/>
          <w:color w:val="auto"/>
          <w:sz w:val="24"/>
          <w:lang w:eastAsia="en-GB"/>
        </w:rPr>
        <w:t xml:space="preserve">will </w:t>
      </w:r>
      <w:r w:rsidR="006E386E">
        <w:rPr>
          <w:rFonts w:eastAsia="Times New Roman" w:cs="Arial"/>
          <w:color w:val="auto"/>
          <w:sz w:val="24"/>
          <w:lang w:eastAsia="en-GB"/>
        </w:rPr>
        <w:t xml:space="preserve">also </w:t>
      </w:r>
      <w:r w:rsidR="000B5275">
        <w:rPr>
          <w:rFonts w:eastAsia="Times New Roman" w:cs="Arial"/>
          <w:color w:val="auto"/>
          <w:sz w:val="24"/>
          <w:lang w:eastAsia="en-GB"/>
        </w:rPr>
        <w:t>give links to other useful sites.</w:t>
      </w:r>
    </w:p>
    <w:p w14:paraId="159E6ABA" w14:textId="718A1169" w:rsidR="000B5275" w:rsidRPr="000B5275" w:rsidRDefault="000B5275" w:rsidP="000B5275">
      <w:pPr>
        <w:pStyle w:val="Heading2"/>
        <w:rPr>
          <w:lang w:eastAsia="en-GB"/>
        </w:rPr>
      </w:pPr>
      <w:r>
        <w:rPr>
          <w:lang w:eastAsia="en-GB"/>
        </w:rPr>
        <w:lastRenderedPageBreak/>
        <w:t>Digital Images</w:t>
      </w:r>
    </w:p>
    <w:p w14:paraId="05FB9419" w14:textId="33ACB5B4" w:rsidR="000B5275" w:rsidRDefault="00434CAA" w:rsidP="009D3B10">
      <w:pPr>
        <w:spacing w:after="12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 xml:space="preserve">There is a common </w:t>
      </w:r>
      <w:r w:rsidR="007D61FC">
        <w:rPr>
          <w:rFonts w:eastAsia="Times New Roman" w:cs="Arial"/>
          <w:color w:val="auto"/>
          <w:sz w:val="24"/>
          <w:lang w:eastAsia="en-GB"/>
        </w:rPr>
        <w:t xml:space="preserve">misconception </w:t>
      </w:r>
      <w:r w:rsidR="00BD763B">
        <w:rPr>
          <w:rFonts w:eastAsia="Times New Roman" w:cs="Arial"/>
          <w:color w:val="auto"/>
          <w:sz w:val="24"/>
          <w:lang w:eastAsia="en-GB"/>
        </w:rPr>
        <w:t xml:space="preserve">that anything on the internet is in the public domain and therefore free to use.  A work </w:t>
      </w:r>
      <w:r w:rsidR="000413CC">
        <w:rPr>
          <w:rFonts w:eastAsia="Times New Roman" w:cs="Arial"/>
          <w:color w:val="auto"/>
          <w:sz w:val="24"/>
          <w:lang w:eastAsia="en-GB"/>
        </w:rPr>
        <w:t>only falls into the public domain once copyright expires</w:t>
      </w:r>
      <w:r w:rsidR="00547AB6">
        <w:rPr>
          <w:rFonts w:eastAsia="Times New Roman" w:cs="Arial"/>
          <w:color w:val="auto"/>
          <w:sz w:val="24"/>
          <w:lang w:eastAsia="en-GB"/>
        </w:rPr>
        <w:t xml:space="preserve">.  It may be publicly </w:t>
      </w:r>
      <w:r w:rsidR="00BD3969">
        <w:rPr>
          <w:rFonts w:eastAsia="Times New Roman" w:cs="Arial"/>
          <w:color w:val="auto"/>
          <w:sz w:val="24"/>
          <w:lang w:eastAsia="en-GB"/>
        </w:rPr>
        <w:t>accessible,</w:t>
      </w:r>
      <w:r w:rsidR="00547AB6">
        <w:rPr>
          <w:rFonts w:eastAsia="Times New Roman" w:cs="Arial"/>
          <w:color w:val="auto"/>
          <w:sz w:val="24"/>
          <w:lang w:eastAsia="en-GB"/>
        </w:rPr>
        <w:t xml:space="preserve"> but it is not necessarily freely available.</w:t>
      </w:r>
    </w:p>
    <w:p w14:paraId="6F1F33F5" w14:textId="0AD7F5E3" w:rsidR="00B37DB7" w:rsidRPr="00B37DB7" w:rsidRDefault="00B37DB7" w:rsidP="00B37DB7">
      <w:pPr>
        <w:pStyle w:val="Heading2"/>
        <w:rPr>
          <w:lang w:eastAsia="en-GB"/>
        </w:rPr>
      </w:pPr>
      <w:r w:rsidRPr="00B37DB7">
        <w:rPr>
          <w:lang w:eastAsia="en-GB"/>
        </w:rPr>
        <w:t>Recorded Music</w:t>
      </w:r>
    </w:p>
    <w:p w14:paraId="2F918A50" w14:textId="3CCD8B62" w:rsidR="00B37DB7" w:rsidRDefault="00B37DB7" w:rsidP="009D3B10">
      <w:pPr>
        <w:spacing w:after="12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>The PPL licen</w:t>
      </w:r>
      <w:r w:rsidR="001A2EC6">
        <w:rPr>
          <w:rFonts w:eastAsia="Times New Roman" w:cs="Arial"/>
          <w:color w:val="auto"/>
          <w:sz w:val="24"/>
          <w:lang w:eastAsia="en-GB"/>
        </w:rPr>
        <w:t xml:space="preserve">se </w:t>
      </w:r>
      <w:r w:rsidR="005077E3">
        <w:rPr>
          <w:rFonts w:eastAsia="Times New Roman" w:cs="Arial"/>
          <w:color w:val="auto"/>
          <w:sz w:val="24"/>
          <w:lang w:eastAsia="en-GB"/>
        </w:rPr>
        <w:t xml:space="preserve">supplied </w:t>
      </w:r>
      <w:r w:rsidR="00AC70F2">
        <w:rPr>
          <w:rFonts w:eastAsia="Times New Roman" w:cs="Arial"/>
          <w:color w:val="auto"/>
          <w:sz w:val="24"/>
          <w:lang w:eastAsia="en-GB"/>
        </w:rPr>
        <w:t>by the Trust gives u3a’s permission to play recorded music in public.</w:t>
      </w:r>
    </w:p>
    <w:p w14:paraId="3DEB57E9" w14:textId="3B88E674" w:rsidR="00AC70F2" w:rsidRPr="00F4127F" w:rsidRDefault="00F4127F" w:rsidP="00F4127F">
      <w:pPr>
        <w:pStyle w:val="Heading2"/>
        <w:rPr>
          <w:lang w:eastAsia="en-GB"/>
        </w:rPr>
      </w:pPr>
      <w:r w:rsidRPr="00F4127F">
        <w:rPr>
          <w:lang w:eastAsia="en-GB"/>
        </w:rPr>
        <w:t>DVDs/Videos</w:t>
      </w:r>
    </w:p>
    <w:p w14:paraId="58B6682A" w14:textId="0DBF4D29" w:rsidR="00AC70F2" w:rsidRDefault="00F4127F" w:rsidP="009D3B10">
      <w:pPr>
        <w:spacing w:after="12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 xml:space="preserve">The Third Age Trust has no blanket license agreement with film copyright </w:t>
      </w:r>
      <w:r w:rsidR="00E83048">
        <w:rPr>
          <w:rFonts w:eastAsia="Times New Roman" w:cs="Arial"/>
          <w:color w:val="auto"/>
          <w:sz w:val="24"/>
          <w:lang w:eastAsia="en-GB"/>
        </w:rPr>
        <w:t>holders or organisations.</w:t>
      </w:r>
    </w:p>
    <w:p w14:paraId="37241A47" w14:textId="26F56451" w:rsidR="00E83048" w:rsidRDefault="00E83048" w:rsidP="009D3B10">
      <w:pPr>
        <w:spacing w:after="120"/>
        <w:rPr>
          <w:rFonts w:eastAsia="Times New Roman" w:cs="Arial"/>
          <w:color w:val="auto"/>
          <w:sz w:val="24"/>
          <w:lang w:eastAsia="en-GB"/>
        </w:rPr>
      </w:pPr>
      <w:r w:rsidRPr="0077342F">
        <w:rPr>
          <w:rFonts w:eastAsia="Times New Roman" w:cs="Arial"/>
          <w:color w:val="auto"/>
          <w:sz w:val="24"/>
          <w:lang w:eastAsia="en-GB"/>
        </w:rPr>
        <w:t xml:space="preserve">Interest Groups are usually </w:t>
      </w:r>
      <w:r w:rsidR="006E6A18" w:rsidRPr="0077342F">
        <w:rPr>
          <w:rFonts w:eastAsia="Times New Roman" w:cs="Arial"/>
          <w:color w:val="auto"/>
          <w:sz w:val="24"/>
          <w:lang w:eastAsia="en-GB"/>
        </w:rPr>
        <w:t>covered by an exemption in the Copyright Law which allows the use of video</w:t>
      </w:r>
      <w:r w:rsidR="00995ECF" w:rsidRPr="0077342F">
        <w:rPr>
          <w:rFonts w:eastAsia="Times New Roman" w:cs="Arial"/>
          <w:color w:val="auto"/>
          <w:sz w:val="24"/>
          <w:lang w:eastAsia="en-GB"/>
        </w:rPr>
        <w:t>s or DVDs for educational purposes.  You can find details in the Fact Sheet P-01</w:t>
      </w:r>
      <w:r w:rsidR="0077342F" w:rsidRPr="0077342F">
        <w:rPr>
          <w:rFonts w:eastAsia="Times New Roman" w:cs="Arial"/>
          <w:color w:val="auto"/>
          <w:sz w:val="24"/>
          <w:lang w:eastAsia="en-GB"/>
        </w:rPr>
        <w:t>: UK Copyright Service, (</w:t>
      </w:r>
      <w:hyperlink r:id="rId25" w:history="1">
        <w:r w:rsidR="0063541E" w:rsidRPr="00E6312B">
          <w:rPr>
            <w:rStyle w:val="Hyperlink"/>
            <w:rFonts w:eastAsia="Times New Roman" w:cs="Arial"/>
            <w:sz w:val="24"/>
            <w:lang w:eastAsia="en-GB"/>
          </w:rPr>
          <w:t>https://copyrightservice.co.uk/</w:t>
        </w:r>
      </w:hyperlink>
      <w:r w:rsidR="00682AC3">
        <w:rPr>
          <w:rFonts w:eastAsia="Times New Roman" w:cs="Arial"/>
          <w:color w:val="auto"/>
          <w:sz w:val="24"/>
          <w:lang w:eastAsia="en-GB"/>
        </w:rPr>
        <w:t>)</w:t>
      </w:r>
      <w:r w:rsidR="0063541E">
        <w:rPr>
          <w:rFonts w:eastAsia="Times New Roman" w:cs="Arial"/>
          <w:color w:val="auto"/>
          <w:sz w:val="24"/>
          <w:lang w:eastAsia="en-GB"/>
        </w:rPr>
        <w:t>.  It lists under acts that are allowed (under the Fair Dealing Exemption</w:t>
      </w:r>
      <w:r w:rsidR="0023737A">
        <w:rPr>
          <w:rFonts w:eastAsia="Times New Roman" w:cs="Arial"/>
          <w:color w:val="auto"/>
          <w:sz w:val="24"/>
          <w:lang w:eastAsia="en-GB"/>
        </w:rPr>
        <w:t>), i.e. performance copies or lending for educational purposes</w:t>
      </w:r>
      <w:r w:rsidR="00AC34EE">
        <w:rPr>
          <w:rFonts w:eastAsia="Times New Roman" w:cs="Arial"/>
          <w:color w:val="auto"/>
          <w:sz w:val="24"/>
          <w:lang w:eastAsia="en-GB"/>
        </w:rPr>
        <w:t>.  The exemption does not allow the viewing of films for entertainment.</w:t>
      </w:r>
    </w:p>
    <w:p w14:paraId="0144C869" w14:textId="2335303C" w:rsidR="00AC34EE" w:rsidRDefault="00524E16" w:rsidP="009D3B10">
      <w:pPr>
        <w:spacing w:after="12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 xml:space="preserve">Two </w:t>
      </w:r>
      <w:r w:rsidR="00A55977">
        <w:rPr>
          <w:rFonts w:eastAsia="Times New Roman" w:cs="Arial"/>
          <w:color w:val="auto"/>
          <w:sz w:val="24"/>
          <w:lang w:eastAsia="en-GB"/>
        </w:rPr>
        <w:t xml:space="preserve">commercial companies </w:t>
      </w:r>
      <w:r w:rsidR="005778CA">
        <w:rPr>
          <w:rFonts w:eastAsia="Times New Roman" w:cs="Arial"/>
          <w:color w:val="auto"/>
          <w:sz w:val="24"/>
          <w:lang w:eastAsia="en-GB"/>
        </w:rPr>
        <w:t>offer licenses for showings for entertainment:</w:t>
      </w:r>
    </w:p>
    <w:p w14:paraId="68E64D3F" w14:textId="29FBC853" w:rsidR="005778CA" w:rsidRDefault="002347CB" w:rsidP="0086005C">
      <w:pPr>
        <w:pStyle w:val="ListParagraph"/>
        <w:numPr>
          <w:ilvl w:val="0"/>
          <w:numId w:val="17"/>
        </w:numPr>
        <w:spacing w:after="60" w:line="259" w:lineRule="auto"/>
        <w:ind w:left="714" w:hanging="430"/>
        <w:contextualSpacing w:val="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>MPLC – 01323 649647 (</w:t>
      </w:r>
      <w:hyperlink r:id="rId26" w:history="1">
        <w:r w:rsidR="00140263" w:rsidRPr="00E6312B">
          <w:rPr>
            <w:rStyle w:val="Hyperlink"/>
            <w:rFonts w:eastAsia="Times New Roman" w:cs="Arial"/>
            <w:sz w:val="24"/>
            <w:lang w:eastAsia="en-GB"/>
          </w:rPr>
          <w:t>https://uk.mplc.com/</w:t>
        </w:r>
      </w:hyperlink>
      <w:r w:rsidR="00140263">
        <w:rPr>
          <w:rFonts w:eastAsia="Times New Roman" w:cs="Arial"/>
          <w:color w:val="auto"/>
          <w:sz w:val="24"/>
          <w:lang w:eastAsia="en-GB"/>
        </w:rPr>
        <w:t>)</w:t>
      </w:r>
    </w:p>
    <w:p w14:paraId="121A2E5B" w14:textId="5D875423" w:rsidR="00140263" w:rsidRDefault="00D15EEA" w:rsidP="0086005C">
      <w:pPr>
        <w:pStyle w:val="ListParagraph"/>
        <w:numPr>
          <w:ilvl w:val="0"/>
          <w:numId w:val="17"/>
        </w:numPr>
        <w:spacing w:after="120" w:line="259" w:lineRule="auto"/>
        <w:ind w:left="714" w:hanging="430"/>
        <w:contextualSpacing w:val="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>PVSL – 0207 9845957 (</w:t>
      </w:r>
      <w:hyperlink r:id="rId27" w:history="1">
        <w:r w:rsidR="008F4C20" w:rsidRPr="00E6312B">
          <w:rPr>
            <w:rStyle w:val="Hyperlink"/>
            <w:rFonts w:eastAsia="Times New Roman" w:cs="Arial"/>
            <w:sz w:val="24"/>
            <w:lang w:eastAsia="en-GB"/>
          </w:rPr>
          <w:t>https://www.filmbankmedia.com/licences/pvsl/</w:t>
        </w:r>
      </w:hyperlink>
      <w:r w:rsidR="008F4C20">
        <w:rPr>
          <w:rFonts w:eastAsia="Times New Roman" w:cs="Arial"/>
          <w:color w:val="auto"/>
          <w:sz w:val="24"/>
          <w:lang w:eastAsia="en-GB"/>
        </w:rPr>
        <w:t>)</w:t>
      </w:r>
    </w:p>
    <w:p w14:paraId="17ABC707" w14:textId="70A3D0E0" w:rsidR="008F4C20" w:rsidRDefault="00BB079A" w:rsidP="008F4C20">
      <w:pPr>
        <w:spacing w:after="12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>Each company licenses films from different Hollywood studios and independ</w:t>
      </w:r>
      <w:r w:rsidR="007E6955">
        <w:rPr>
          <w:rFonts w:eastAsia="Times New Roman" w:cs="Arial"/>
          <w:color w:val="auto"/>
          <w:sz w:val="24"/>
          <w:lang w:eastAsia="en-GB"/>
        </w:rPr>
        <w:t>ents so some u3a’s may wish to purchase both.</w:t>
      </w:r>
    </w:p>
    <w:p w14:paraId="7637D722" w14:textId="6D8149C7" w:rsidR="007E6955" w:rsidRPr="008A6869" w:rsidRDefault="007E6955" w:rsidP="008A6869">
      <w:pPr>
        <w:pStyle w:val="Heading2"/>
        <w:rPr>
          <w:lang w:eastAsia="en-GB"/>
        </w:rPr>
      </w:pPr>
      <w:r w:rsidRPr="008A6869">
        <w:rPr>
          <w:lang w:eastAsia="en-GB"/>
        </w:rPr>
        <w:t>Performance-PRS License</w:t>
      </w:r>
    </w:p>
    <w:p w14:paraId="12735BF5" w14:textId="03E0E8AB" w:rsidR="007E6955" w:rsidRDefault="006C52E0" w:rsidP="008F4C20">
      <w:pPr>
        <w:spacing w:after="12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 xml:space="preserve">This covers the use </w:t>
      </w:r>
      <w:r w:rsidR="005E4326">
        <w:rPr>
          <w:rFonts w:eastAsia="Times New Roman" w:cs="Arial"/>
          <w:color w:val="auto"/>
          <w:sz w:val="24"/>
          <w:lang w:eastAsia="en-GB"/>
        </w:rPr>
        <w:t xml:space="preserve">of the actual lyrics and composed music in any public performance of music.  It is the </w:t>
      </w:r>
      <w:r w:rsidR="008309FC">
        <w:rPr>
          <w:rFonts w:eastAsia="Times New Roman" w:cs="Arial"/>
          <w:color w:val="auto"/>
          <w:sz w:val="24"/>
          <w:lang w:eastAsia="en-GB"/>
        </w:rPr>
        <w:t>sole responsibility of the proprietor/manager of the premises you are using to have the license arranged.</w:t>
      </w:r>
    </w:p>
    <w:p w14:paraId="122A88CD" w14:textId="75EB122C" w:rsidR="00E82F58" w:rsidRPr="0077342F" w:rsidRDefault="00E82F58" w:rsidP="008F4C20">
      <w:pPr>
        <w:spacing w:after="120"/>
        <w:rPr>
          <w:rFonts w:eastAsia="Times New Roman" w:cs="Arial"/>
          <w:color w:val="auto"/>
          <w:sz w:val="24"/>
          <w:lang w:eastAsia="en-GB"/>
        </w:rPr>
      </w:pPr>
      <w:r>
        <w:rPr>
          <w:rFonts w:eastAsia="Times New Roman" w:cs="Arial"/>
          <w:color w:val="auto"/>
          <w:sz w:val="24"/>
          <w:lang w:eastAsia="en-GB"/>
        </w:rPr>
        <w:t xml:space="preserve">Further information can be obtained from the UK Copyright Service - </w:t>
      </w:r>
      <w:hyperlink r:id="rId28" w:history="1">
        <w:r w:rsidR="00F677D8" w:rsidRPr="00E6312B">
          <w:rPr>
            <w:rStyle w:val="Hyperlink"/>
            <w:rFonts w:eastAsia="Times New Roman" w:cs="Arial"/>
            <w:sz w:val="24"/>
            <w:lang w:eastAsia="en-GB"/>
          </w:rPr>
          <w:t>https://copyrightservice.co.uk/</w:t>
        </w:r>
      </w:hyperlink>
      <w:r w:rsidR="00F677D8">
        <w:rPr>
          <w:rFonts w:eastAsia="Times New Roman" w:cs="Arial"/>
          <w:color w:val="auto"/>
          <w:sz w:val="24"/>
          <w:lang w:eastAsia="en-GB"/>
        </w:rPr>
        <w:t xml:space="preserve">. </w:t>
      </w:r>
    </w:p>
    <w:p w14:paraId="7E58CE53" w14:textId="151798AE" w:rsidR="00BD0BF2" w:rsidRPr="00B9566E" w:rsidRDefault="00BD0BF2" w:rsidP="008F4C20">
      <w:pPr>
        <w:pStyle w:val="Heading1"/>
        <w:rPr>
          <w:rFonts w:eastAsiaTheme="minorEastAsia"/>
          <w:lang w:eastAsia="en-GB"/>
        </w:rPr>
      </w:pPr>
      <w:r w:rsidRPr="008F4C20">
        <w:rPr>
          <w:rFonts w:eastAsiaTheme="minorEastAsia"/>
          <w:lang w:eastAsia="en-GB"/>
        </w:rPr>
        <w:t>Proble</w:t>
      </w:r>
      <w:r w:rsidRPr="00B9566E">
        <w:rPr>
          <w:rFonts w:eastAsiaTheme="minorEastAsia"/>
          <w:lang w:eastAsia="en-GB"/>
        </w:rPr>
        <w:t xml:space="preserve">m </w:t>
      </w:r>
      <w:r w:rsidR="000218FF">
        <w:rPr>
          <w:rFonts w:eastAsiaTheme="minorEastAsia"/>
          <w:lang w:eastAsia="en-GB"/>
        </w:rPr>
        <w:t>S</w:t>
      </w:r>
      <w:r w:rsidRPr="00B9566E">
        <w:rPr>
          <w:rFonts w:eastAsiaTheme="minorEastAsia"/>
          <w:lang w:eastAsia="en-GB"/>
        </w:rPr>
        <w:t>olving</w:t>
      </w:r>
    </w:p>
    <w:p w14:paraId="2FF037F8" w14:textId="4CD47585" w:rsidR="00BD0BF2" w:rsidRPr="00AB5039" w:rsidRDefault="00BD0BF2" w:rsidP="002F1F71">
      <w:pPr>
        <w:keepLines/>
        <w:spacing w:after="120"/>
        <w:rPr>
          <w:color w:val="auto"/>
          <w:sz w:val="24"/>
          <w:lang w:eastAsia="en-GB"/>
        </w:rPr>
      </w:pPr>
      <w:r w:rsidRPr="000F544D">
        <w:rPr>
          <w:color w:val="auto"/>
          <w:sz w:val="24"/>
          <w:lang w:eastAsia="en-GB"/>
        </w:rPr>
        <w:t>Sometimes issues can arise within a</w:t>
      </w:r>
      <w:r w:rsidR="00576322">
        <w:rPr>
          <w:color w:val="auto"/>
          <w:sz w:val="24"/>
          <w:lang w:eastAsia="en-GB"/>
        </w:rPr>
        <w:t>n Interest</w:t>
      </w:r>
      <w:r w:rsidRPr="000F544D">
        <w:rPr>
          <w:color w:val="auto"/>
          <w:sz w:val="24"/>
          <w:lang w:eastAsia="en-GB"/>
        </w:rPr>
        <w:t xml:space="preserve"> </w:t>
      </w:r>
      <w:r w:rsidR="00576322">
        <w:rPr>
          <w:color w:val="auto"/>
          <w:sz w:val="24"/>
          <w:lang w:eastAsia="en-GB"/>
        </w:rPr>
        <w:t>G</w:t>
      </w:r>
      <w:r w:rsidRPr="000F544D">
        <w:rPr>
          <w:color w:val="auto"/>
          <w:sz w:val="24"/>
          <w:lang w:eastAsia="en-GB"/>
        </w:rPr>
        <w:t>roup that disrupt</w:t>
      </w:r>
      <w:r w:rsidR="00F6045E">
        <w:rPr>
          <w:color w:val="auto"/>
          <w:sz w:val="24"/>
          <w:lang w:eastAsia="en-GB"/>
        </w:rPr>
        <w:t>s</w:t>
      </w:r>
      <w:r w:rsidRPr="000F544D">
        <w:rPr>
          <w:color w:val="auto"/>
          <w:sz w:val="24"/>
          <w:lang w:eastAsia="en-GB"/>
        </w:rPr>
        <w:t xml:space="preserve"> the smooth running and spoil</w:t>
      </w:r>
      <w:r w:rsidR="0098460C">
        <w:rPr>
          <w:color w:val="auto"/>
          <w:sz w:val="24"/>
          <w:lang w:eastAsia="en-GB"/>
        </w:rPr>
        <w:t>s</w:t>
      </w:r>
      <w:r w:rsidRPr="000F544D">
        <w:rPr>
          <w:color w:val="auto"/>
          <w:sz w:val="24"/>
          <w:lang w:eastAsia="en-GB"/>
        </w:rPr>
        <w:t xml:space="preserve"> the enjoyment for everyone. </w:t>
      </w:r>
      <w:r w:rsidR="0098460C">
        <w:rPr>
          <w:color w:val="auto"/>
          <w:sz w:val="24"/>
          <w:lang w:eastAsia="en-GB"/>
        </w:rPr>
        <w:t xml:space="preserve"> </w:t>
      </w:r>
      <w:r w:rsidR="003003B4" w:rsidRPr="000F544D">
        <w:rPr>
          <w:color w:val="auto"/>
          <w:sz w:val="24"/>
          <w:lang w:eastAsia="en-GB"/>
        </w:rPr>
        <w:t>It is advisable to</w:t>
      </w:r>
      <w:r w:rsidR="002E2711" w:rsidRPr="000F544D">
        <w:rPr>
          <w:color w:val="auto"/>
          <w:sz w:val="24"/>
          <w:lang w:eastAsia="en-GB"/>
        </w:rPr>
        <w:t xml:space="preserve"> </w:t>
      </w:r>
      <w:r w:rsidRPr="000F544D">
        <w:rPr>
          <w:color w:val="auto"/>
          <w:sz w:val="24"/>
          <w:lang w:eastAsia="en-GB"/>
        </w:rPr>
        <w:t>n</w:t>
      </w:r>
      <w:r w:rsidR="002E2711" w:rsidRPr="000F544D">
        <w:rPr>
          <w:color w:val="auto"/>
          <w:sz w:val="24"/>
          <w:lang w:eastAsia="en-GB"/>
        </w:rPr>
        <w:t>o</w:t>
      </w:r>
      <w:r w:rsidRPr="000F544D">
        <w:rPr>
          <w:color w:val="auto"/>
          <w:sz w:val="24"/>
          <w:lang w:eastAsia="en-GB"/>
        </w:rPr>
        <w:t xml:space="preserve">t leave a problem too long before trying to resolve it. </w:t>
      </w:r>
      <w:r w:rsidR="0098460C">
        <w:rPr>
          <w:color w:val="auto"/>
          <w:sz w:val="24"/>
          <w:lang w:eastAsia="en-GB"/>
        </w:rPr>
        <w:t xml:space="preserve"> </w:t>
      </w:r>
      <w:r w:rsidR="0060331F" w:rsidRPr="00896BC8">
        <w:rPr>
          <w:i/>
          <w:iCs/>
          <w:color w:val="auto"/>
          <w:sz w:val="24"/>
          <w:lang w:eastAsia="en-GB"/>
        </w:rPr>
        <w:t xml:space="preserve">Group </w:t>
      </w:r>
      <w:r w:rsidR="00D83D00">
        <w:rPr>
          <w:i/>
          <w:iCs/>
          <w:color w:val="auto"/>
          <w:sz w:val="24"/>
          <w:lang w:eastAsia="en-GB"/>
        </w:rPr>
        <w:t>Organisers</w:t>
      </w:r>
      <w:r w:rsidR="000F544D" w:rsidRPr="000F544D">
        <w:rPr>
          <w:color w:val="auto"/>
          <w:sz w:val="24"/>
          <w:lang w:eastAsia="en-GB"/>
        </w:rPr>
        <w:t xml:space="preserve"> should t</w:t>
      </w:r>
      <w:r w:rsidRPr="000F544D">
        <w:rPr>
          <w:color w:val="auto"/>
          <w:sz w:val="24"/>
          <w:lang w:eastAsia="en-GB"/>
        </w:rPr>
        <w:t xml:space="preserve">alk to </w:t>
      </w:r>
      <w:r w:rsidR="00896BC8" w:rsidRPr="00896BC8">
        <w:rPr>
          <w:i/>
          <w:iCs/>
          <w:color w:val="auto"/>
          <w:sz w:val="24"/>
          <w:lang w:eastAsia="en-GB"/>
        </w:rPr>
        <w:t>T</w:t>
      </w:r>
      <w:r w:rsidR="0076537C" w:rsidRPr="00896BC8">
        <w:rPr>
          <w:i/>
          <w:iCs/>
          <w:color w:val="auto"/>
          <w:sz w:val="24"/>
          <w:lang w:eastAsia="en-GB"/>
        </w:rPr>
        <w:t>he Committee</w:t>
      </w:r>
      <w:r w:rsidR="0076537C" w:rsidRPr="000F544D">
        <w:rPr>
          <w:color w:val="auto"/>
          <w:sz w:val="24"/>
          <w:lang w:eastAsia="en-GB"/>
        </w:rPr>
        <w:t xml:space="preserve"> or</w:t>
      </w:r>
      <w:r w:rsidRPr="000F544D">
        <w:rPr>
          <w:color w:val="auto"/>
          <w:sz w:val="24"/>
          <w:lang w:eastAsia="en-GB"/>
        </w:rPr>
        <w:t xml:space="preserve"> Group Coordinator if </w:t>
      </w:r>
      <w:r w:rsidR="000F544D" w:rsidRPr="000F544D">
        <w:rPr>
          <w:color w:val="auto"/>
          <w:sz w:val="24"/>
          <w:lang w:eastAsia="en-GB"/>
        </w:rPr>
        <w:t>they</w:t>
      </w:r>
      <w:r w:rsidRPr="000F544D">
        <w:rPr>
          <w:color w:val="auto"/>
          <w:sz w:val="24"/>
          <w:lang w:eastAsia="en-GB"/>
        </w:rPr>
        <w:t xml:space="preserve"> are unsure how to resolve the problem or just want someone to explore options with. </w:t>
      </w:r>
      <w:r w:rsidR="0098460C">
        <w:rPr>
          <w:color w:val="auto"/>
          <w:sz w:val="24"/>
          <w:lang w:eastAsia="en-GB"/>
        </w:rPr>
        <w:t xml:space="preserve"> </w:t>
      </w:r>
      <w:r w:rsidR="00A34F7F" w:rsidRPr="007E03FC">
        <w:rPr>
          <w:i/>
          <w:iCs/>
          <w:color w:val="auto"/>
          <w:sz w:val="24"/>
          <w:lang w:eastAsia="en-GB"/>
        </w:rPr>
        <w:t xml:space="preserve">Group </w:t>
      </w:r>
      <w:r w:rsidR="00CF4A34">
        <w:rPr>
          <w:i/>
          <w:iCs/>
          <w:color w:val="auto"/>
          <w:sz w:val="24"/>
          <w:lang w:eastAsia="en-GB"/>
        </w:rPr>
        <w:t>Organisers</w:t>
      </w:r>
      <w:r w:rsidRPr="000F544D">
        <w:rPr>
          <w:color w:val="auto"/>
          <w:sz w:val="24"/>
          <w:lang w:eastAsia="en-GB"/>
        </w:rPr>
        <w:t xml:space="preserve"> can also ring </w:t>
      </w:r>
      <w:r w:rsidR="000F544D" w:rsidRPr="000F544D">
        <w:rPr>
          <w:color w:val="auto"/>
          <w:sz w:val="24"/>
          <w:lang w:eastAsia="en-GB"/>
        </w:rPr>
        <w:t xml:space="preserve">the </w:t>
      </w:r>
      <w:r w:rsidRPr="000F544D">
        <w:rPr>
          <w:color w:val="auto"/>
          <w:sz w:val="24"/>
          <w:lang w:eastAsia="en-GB"/>
        </w:rPr>
        <w:t xml:space="preserve">National Office </w:t>
      </w:r>
      <w:r w:rsidR="0060331F" w:rsidRPr="000F544D">
        <w:rPr>
          <w:color w:val="auto"/>
          <w:sz w:val="24"/>
          <w:lang w:eastAsia="en-GB"/>
        </w:rPr>
        <w:t>to resolve any queries</w:t>
      </w:r>
      <w:r w:rsidRPr="000F544D">
        <w:rPr>
          <w:color w:val="auto"/>
          <w:sz w:val="24"/>
          <w:lang w:eastAsia="en-GB"/>
        </w:rPr>
        <w:t>.</w:t>
      </w:r>
      <w:r w:rsidR="00DE72FC">
        <w:rPr>
          <w:color w:val="auto"/>
          <w:sz w:val="24"/>
          <w:lang w:eastAsia="en-GB"/>
        </w:rPr>
        <w:t xml:space="preserve">  Where necessary </w:t>
      </w:r>
      <w:r w:rsidR="00DE72FC" w:rsidRPr="007E03FC">
        <w:rPr>
          <w:i/>
          <w:iCs/>
          <w:color w:val="auto"/>
          <w:sz w:val="24"/>
          <w:lang w:eastAsia="en-GB"/>
        </w:rPr>
        <w:t xml:space="preserve">Group </w:t>
      </w:r>
      <w:r w:rsidR="00CF4A34">
        <w:rPr>
          <w:i/>
          <w:iCs/>
          <w:color w:val="auto"/>
          <w:sz w:val="24"/>
          <w:lang w:eastAsia="en-GB"/>
        </w:rPr>
        <w:t>Organisers</w:t>
      </w:r>
      <w:r w:rsidR="00DE72FC">
        <w:rPr>
          <w:color w:val="auto"/>
          <w:sz w:val="24"/>
          <w:lang w:eastAsia="en-GB"/>
        </w:rPr>
        <w:t xml:space="preserve"> </w:t>
      </w:r>
      <w:r w:rsidR="00A84E4C">
        <w:rPr>
          <w:color w:val="auto"/>
          <w:sz w:val="24"/>
          <w:lang w:eastAsia="en-GB"/>
        </w:rPr>
        <w:t>should</w:t>
      </w:r>
      <w:r w:rsidR="00B7604F">
        <w:rPr>
          <w:color w:val="auto"/>
          <w:sz w:val="24"/>
          <w:lang w:eastAsia="en-GB"/>
        </w:rPr>
        <w:t xml:space="preserve"> seek guidance in the Bourton and District </w:t>
      </w:r>
      <w:r w:rsidR="00B7604F" w:rsidRPr="00D151CC">
        <w:rPr>
          <w:b/>
          <w:bCs/>
          <w:color w:val="auto"/>
          <w:sz w:val="24"/>
          <w:lang w:eastAsia="en-GB"/>
        </w:rPr>
        <w:t>Safeguarding Policy</w:t>
      </w:r>
      <w:r w:rsidR="00105273">
        <w:rPr>
          <w:color w:val="auto"/>
          <w:sz w:val="24"/>
          <w:lang w:eastAsia="en-GB"/>
        </w:rPr>
        <w:t xml:space="preserve"> which can be found </w:t>
      </w:r>
      <w:r w:rsidR="00F208CA">
        <w:rPr>
          <w:sz w:val="24"/>
          <w:lang w:eastAsia="en-GB"/>
        </w:rPr>
        <w:t>on</w:t>
      </w:r>
      <w:r w:rsidR="00F208CA" w:rsidRPr="007618C3">
        <w:rPr>
          <w:sz w:val="24"/>
          <w:lang w:eastAsia="en-GB"/>
        </w:rPr>
        <w:t xml:space="preserve"> the Member Resource page </w:t>
      </w:r>
      <w:r w:rsidR="000C530F">
        <w:rPr>
          <w:sz w:val="24"/>
          <w:lang w:eastAsia="en-GB"/>
        </w:rPr>
        <w:t>(</w:t>
      </w:r>
      <w:hyperlink r:id="rId29" w:history="1">
        <w:r w:rsidR="00FC7127" w:rsidRPr="00F510C1">
          <w:rPr>
            <w:rStyle w:val="Hyperlink"/>
            <w:sz w:val="24"/>
            <w:lang w:eastAsia="en-GB"/>
          </w:rPr>
          <w:t>https://bourton.u3asite.uk/member-resources/</w:t>
        </w:r>
      </w:hyperlink>
      <w:r w:rsidR="00FC7127">
        <w:rPr>
          <w:sz w:val="24"/>
          <w:lang w:eastAsia="en-GB"/>
        </w:rPr>
        <w:t xml:space="preserve">) </w:t>
      </w:r>
      <w:r w:rsidR="00F208CA" w:rsidRPr="007618C3">
        <w:rPr>
          <w:sz w:val="24"/>
          <w:lang w:eastAsia="en-GB"/>
        </w:rPr>
        <w:t xml:space="preserve">accessed from the Membership webpage on the Bourton and District u3a website </w:t>
      </w:r>
      <w:r w:rsidR="00F208CA">
        <w:rPr>
          <w:sz w:val="24"/>
          <w:lang w:eastAsia="en-GB"/>
        </w:rPr>
        <w:t>(</w:t>
      </w:r>
      <w:hyperlink r:id="rId30" w:history="1">
        <w:r w:rsidR="00F208CA" w:rsidRPr="00F510C1">
          <w:rPr>
            <w:rStyle w:val="Hyperlink"/>
            <w:sz w:val="24"/>
            <w:lang w:eastAsia="en-GB"/>
          </w:rPr>
          <w:t>https://bourton.u3asite.uk/membership/</w:t>
        </w:r>
      </w:hyperlink>
      <w:r w:rsidR="00F208CA">
        <w:rPr>
          <w:sz w:val="24"/>
          <w:lang w:eastAsia="en-GB"/>
        </w:rPr>
        <w:t>)</w:t>
      </w:r>
      <w:r w:rsidR="00C2633D">
        <w:rPr>
          <w:sz w:val="24"/>
        </w:rPr>
        <w:t>.</w:t>
      </w:r>
    </w:p>
    <w:p w14:paraId="2D9FFBA3" w14:textId="78A9A12B" w:rsidR="00BD0BF2" w:rsidRPr="00B9566E" w:rsidRDefault="00BD0BF2" w:rsidP="00BD0BF2">
      <w:pPr>
        <w:pStyle w:val="Heading1"/>
        <w:rPr>
          <w:rFonts w:eastAsiaTheme="minorEastAsia"/>
          <w:lang w:eastAsia="en-GB"/>
        </w:rPr>
      </w:pPr>
      <w:r w:rsidRPr="00B9566E">
        <w:rPr>
          <w:rFonts w:eastAsiaTheme="minorEastAsia"/>
          <w:lang w:eastAsia="en-GB"/>
        </w:rPr>
        <w:lastRenderedPageBreak/>
        <w:t xml:space="preserve">Issues </w:t>
      </w:r>
      <w:r w:rsidR="000218FF">
        <w:rPr>
          <w:rFonts w:eastAsiaTheme="minorEastAsia"/>
          <w:lang w:eastAsia="en-GB"/>
        </w:rPr>
        <w:t>B</w:t>
      </w:r>
      <w:r w:rsidRPr="00B9566E">
        <w:rPr>
          <w:rFonts w:eastAsiaTheme="minorEastAsia"/>
          <w:lang w:eastAsia="en-GB"/>
        </w:rPr>
        <w:t xml:space="preserve">etween </w:t>
      </w:r>
      <w:r w:rsidR="000218FF">
        <w:rPr>
          <w:rFonts w:eastAsiaTheme="minorEastAsia"/>
          <w:lang w:eastAsia="en-GB"/>
        </w:rPr>
        <w:t>G</w:t>
      </w:r>
      <w:r w:rsidRPr="00B9566E">
        <w:rPr>
          <w:rFonts w:eastAsiaTheme="minorEastAsia"/>
          <w:lang w:eastAsia="en-GB"/>
        </w:rPr>
        <w:t xml:space="preserve">roup </w:t>
      </w:r>
      <w:r w:rsidR="000218FF">
        <w:rPr>
          <w:rFonts w:eastAsiaTheme="minorEastAsia"/>
          <w:lang w:eastAsia="en-GB"/>
        </w:rPr>
        <w:t>M</w:t>
      </w:r>
      <w:r w:rsidRPr="00B9566E">
        <w:rPr>
          <w:rFonts w:eastAsiaTheme="minorEastAsia"/>
          <w:lang w:eastAsia="en-GB"/>
        </w:rPr>
        <w:t>embers</w:t>
      </w:r>
    </w:p>
    <w:p w14:paraId="6D856E2F" w14:textId="2B69ADB3" w:rsidR="00BD0BF2" w:rsidRDefault="00BD0BF2" w:rsidP="00FD6F2E">
      <w:pPr>
        <w:keepLines/>
        <w:spacing w:after="120"/>
        <w:rPr>
          <w:sz w:val="24"/>
        </w:rPr>
      </w:pPr>
      <w:r w:rsidRPr="000672E6">
        <w:rPr>
          <w:sz w:val="24"/>
          <w:lang w:eastAsia="en-GB"/>
        </w:rPr>
        <w:t xml:space="preserve">Where there is potential for friction </w:t>
      </w:r>
      <w:r w:rsidR="00D01C65" w:rsidRPr="000672E6">
        <w:rPr>
          <w:sz w:val="24"/>
          <w:lang w:eastAsia="en-GB"/>
        </w:rPr>
        <w:t xml:space="preserve">between members </w:t>
      </w:r>
      <w:r w:rsidRPr="000672E6">
        <w:rPr>
          <w:sz w:val="24"/>
          <w:lang w:eastAsia="en-GB"/>
        </w:rPr>
        <w:t xml:space="preserve">it is advisable to begin by bringing it into the open. </w:t>
      </w:r>
      <w:r w:rsidR="008F0D6A">
        <w:rPr>
          <w:sz w:val="24"/>
          <w:lang w:eastAsia="en-GB"/>
        </w:rPr>
        <w:t xml:space="preserve"> </w:t>
      </w:r>
      <w:r w:rsidRPr="000672E6">
        <w:rPr>
          <w:sz w:val="24"/>
          <w:lang w:eastAsia="en-GB"/>
        </w:rPr>
        <w:t xml:space="preserve">Either </w:t>
      </w:r>
      <w:r w:rsidR="00A44416" w:rsidRPr="000672E6">
        <w:rPr>
          <w:sz w:val="24"/>
          <w:lang w:eastAsia="en-GB"/>
        </w:rPr>
        <w:t xml:space="preserve">the </w:t>
      </w:r>
      <w:r w:rsidR="00A44416" w:rsidRPr="008423E1">
        <w:rPr>
          <w:i/>
          <w:iCs/>
          <w:sz w:val="24"/>
          <w:lang w:eastAsia="en-GB"/>
        </w:rPr>
        <w:t xml:space="preserve">Group </w:t>
      </w:r>
      <w:r w:rsidR="00CF4A34">
        <w:rPr>
          <w:i/>
          <w:iCs/>
          <w:sz w:val="24"/>
          <w:lang w:eastAsia="en-GB"/>
        </w:rPr>
        <w:t>Organiser</w:t>
      </w:r>
      <w:r w:rsidRPr="000672E6">
        <w:rPr>
          <w:sz w:val="24"/>
          <w:lang w:eastAsia="en-GB"/>
        </w:rPr>
        <w:t xml:space="preserve"> or another person could try to facilitate a discussion either with the members concerned or with the whole group, but it is important that the facilitator remains neutral and non-judgemental. </w:t>
      </w:r>
      <w:r w:rsidR="004F2172">
        <w:rPr>
          <w:sz w:val="24"/>
          <w:lang w:eastAsia="en-GB"/>
        </w:rPr>
        <w:t xml:space="preserve"> </w:t>
      </w:r>
      <w:r w:rsidRPr="000672E6">
        <w:rPr>
          <w:sz w:val="24"/>
          <w:lang w:eastAsia="en-GB"/>
        </w:rPr>
        <w:t xml:space="preserve">If you cannot reach a resolution informally speak to </w:t>
      </w:r>
      <w:r w:rsidR="008151F6" w:rsidRPr="000672E6">
        <w:rPr>
          <w:sz w:val="24"/>
          <w:lang w:eastAsia="en-GB"/>
        </w:rPr>
        <w:t xml:space="preserve">a </w:t>
      </w:r>
      <w:r w:rsidR="007806B8">
        <w:rPr>
          <w:sz w:val="24"/>
          <w:lang w:eastAsia="en-GB"/>
        </w:rPr>
        <w:t xml:space="preserve">member of </w:t>
      </w:r>
      <w:r w:rsidR="007806B8" w:rsidRPr="007806B8">
        <w:rPr>
          <w:i/>
          <w:iCs/>
          <w:sz w:val="24"/>
          <w:lang w:eastAsia="en-GB"/>
        </w:rPr>
        <w:t xml:space="preserve">The </w:t>
      </w:r>
      <w:r w:rsidR="008151F6" w:rsidRPr="007806B8">
        <w:rPr>
          <w:i/>
          <w:iCs/>
          <w:sz w:val="24"/>
          <w:lang w:eastAsia="en-GB"/>
        </w:rPr>
        <w:t>C</w:t>
      </w:r>
      <w:r w:rsidR="009C4EC5" w:rsidRPr="007806B8">
        <w:rPr>
          <w:i/>
          <w:iCs/>
          <w:sz w:val="24"/>
          <w:lang w:eastAsia="en-GB"/>
        </w:rPr>
        <w:t>o</w:t>
      </w:r>
      <w:r w:rsidR="008151F6" w:rsidRPr="007806B8">
        <w:rPr>
          <w:i/>
          <w:iCs/>
          <w:sz w:val="24"/>
          <w:lang w:eastAsia="en-GB"/>
        </w:rPr>
        <w:t>mmittee</w:t>
      </w:r>
      <w:r w:rsidR="008151F6" w:rsidRPr="000672E6">
        <w:rPr>
          <w:sz w:val="24"/>
          <w:lang w:eastAsia="en-GB"/>
        </w:rPr>
        <w:t xml:space="preserve"> or the</w:t>
      </w:r>
      <w:r w:rsidRPr="000672E6">
        <w:rPr>
          <w:sz w:val="24"/>
          <w:lang w:eastAsia="en-GB"/>
        </w:rPr>
        <w:t xml:space="preserve"> Group Coordinator.</w:t>
      </w:r>
      <w:r w:rsidR="004F2172">
        <w:rPr>
          <w:sz w:val="24"/>
          <w:lang w:eastAsia="en-GB"/>
        </w:rPr>
        <w:t xml:space="preserve"> </w:t>
      </w:r>
      <w:r w:rsidRPr="000672E6">
        <w:rPr>
          <w:sz w:val="24"/>
          <w:lang w:eastAsia="en-GB"/>
        </w:rPr>
        <w:t xml:space="preserve"> If a situation does not resolve and becomes acrimonious </w:t>
      </w:r>
      <w:r w:rsidR="00001759" w:rsidRPr="00001759">
        <w:rPr>
          <w:i/>
          <w:iCs/>
          <w:sz w:val="24"/>
          <w:lang w:eastAsia="en-GB"/>
        </w:rPr>
        <w:t>T</w:t>
      </w:r>
      <w:r w:rsidR="009C4EC5" w:rsidRPr="00001759">
        <w:rPr>
          <w:i/>
          <w:iCs/>
          <w:sz w:val="24"/>
          <w:lang w:eastAsia="en-GB"/>
        </w:rPr>
        <w:t xml:space="preserve">he </w:t>
      </w:r>
      <w:r w:rsidRPr="00001759">
        <w:rPr>
          <w:i/>
          <w:iCs/>
          <w:sz w:val="24"/>
          <w:lang w:eastAsia="en-GB"/>
        </w:rPr>
        <w:t>Committee</w:t>
      </w:r>
      <w:r w:rsidRPr="000672E6">
        <w:rPr>
          <w:sz w:val="24"/>
          <w:lang w:eastAsia="en-GB"/>
        </w:rPr>
        <w:t xml:space="preserve"> can consult the advice on disciplinary procedure provided by the Trust. </w:t>
      </w:r>
      <w:r w:rsidR="004F2172">
        <w:rPr>
          <w:sz w:val="24"/>
          <w:lang w:eastAsia="en-GB"/>
        </w:rPr>
        <w:t xml:space="preserve"> </w:t>
      </w:r>
      <w:r w:rsidRPr="000672E6">
        <w:rPr>
          <w:sz w:val="24"/>
          <w:lang w:eastAsia="en-GB"/>
        </w:rPr>
        <w:t xml:space="preserve">There </w:t>
      </w:r>
      <w:proofErr w:type="gramStart"/>
      <w:r w:rsidRPr="000672E6">
        <w:rPr>
          <w:sz w:val="24"/>
          <w:lang w:eastAsia="en-GB"/>
        </w:rPr>
        <w:t>are</w:t>
      </w:r>
      <w:proofErr w:type="gramEnd"/>
      <w:r w:rsidRPr="000672E6">
        <w:rPr>
          <w:sz w:val="24"/>
          <w:lang w:eastAsia="en-GB"/>
        </w:rPr>
        <w:t xml:space="preserve"> also Trust Volunteers trained to support with resolving disputes.</w:t>
      </w:r>
      <w:r w:rsidR="00844725" w:rsidRPr="000672E6">
        <w:rPr>
          <w:sz w:val="24"/>
          <w:lang w:eastAsia="en-GB"/>
        </w:rPr>
        <w:t xml:space="preserve"> </w:t>
      </w:r>
      <w:r w:rsidR="004F2172">
        <w:rPr>
          <w:sz w:val="24"/>
          <w:lang w:eastAsia="en-GB"/>
        </w:rPr>
        <w:t xml:space="preserve"> </w:t>
      </w:r>
      <w:r w:rsidR="00844725" w:rsidRPr="000672E6">
        <w:rPr>
          <w:sz w:val="24"/>
          <w:lang w:eastAsia="en-GB"/>
        </w:rPr>
        <w:t xml:space="preserve">For further information, refer to </w:t>
      </w:r>
      <w:r w:rsidR="00844725" w:rsidRPr="000672E6">
        <w:rPr>
          <w:rFonts w:cstheme="minorHAnsi"/>
          <w:color w:val="auto"/>
          <w:sz w:val="24"/>
          <w:lang w:eastAsia="en-GB"/>
        </w:rPr>
        <w:t xml:space="preserve">Complaints Policy </w:t>
      </w:r>
      <w:r w:rsidR="00844725" w:rsidRPr="000672E6">
        <w:rPr>
          <w:sz w:val="24"/>
        </w:rPr>
        <w:t xml:space="preserve">and/or </w:t>
      </w:r>
      <w:r w:rsidR="00A541D9" w:rsidRPr="000672E6">
        <w:rPr>
          <w:rFonts w:cstheme="minorHAnsi"/>
          <w:color w:val="auto"/>
          <w:sz w:val="24"/>
          <w:lang w:eastAsia="en-GB"/>
        </w:rPr>
        <w:t xml:space="preserve">Bourton and District </w:t>
      </w:r>
      <w:r w:rsidR="00A541D9" w:rsidRPr="00282C71">
        <w:rPr>
          <w:rFonts w:cstheme="minorHAnsi"/>
          <w:b/>
          <w:bCs/>
          <w:color w:val="auto"/>
          <w:sz w:val="24"/>
          <w:lang w:eastAsia="en-GB"/>
        </w:rPr>
        <w:t>Safeguarding Policy</w:t>
      </w:r>
      <w:r w:rsidR="00A541D9" w:rsidRPr="000672E6">
        <w:rPr>
          <w:rFonts w:cstheme="minorHAnsi"/>
          <w:color w:val="auto"/>
          <w:sz w:val="24"/>
          <w:lang w:eastAsia="en-GB"/>
        </w:rPr>
        <w:t xml:space="preserve"> </w:t>
      </w:r>
      <w:r w:rsidR="009C72E9">
        <w:rPr>
          <w:sz w:val="24"/>
        </w:rPr>
        <w:t xml:space="preserve">which can be found </w:t>
      </w:r>
      <w:r w:rsidR="0029799D">
        <w:rPr>
          <w:sz w:val="24"/>
          <w:lang w:eastAsia="en-GB"/>
        </w:rPr>
        <w:t>on</w:t>
      </w:r>
      <w:r w:rsidR="0029799D" w:rsidRPr="007618C3">
        <w:rPr>
          <w:sz w:val="24"/>
          <w:lang w:eastAsia="en-GB"/>
        </w:rPr>
        <w:t xml:space="preserve"> the Member Resource page </w:t>
      </w:r>
      <w:r w:rsidR="00725270">
        <w:rPr>
          <w:sz w:val="24"/>
          <w:lang w:eastAsia="en-GB"/>
        </w:rPr>
        <w:t>(</w:t>
      </w:r>
      <w:hyperlink r:id="rId31" w:history="1">
        <w:r w:rsidR="00DE4581" w:rsidRPr="00F510C1">
          <w:rPr>
            <w:rStyle w:val="Hyperlink"/>
            <w:sz w:val="24"/>
            <w:lang w:eastAsia="en-GB"/>
          </w:rPr>
          <w:t>https://bourton.u3asite.uk/member-resources/</w:t>
        </w:r>
      </w:hyperlink>
      <w:r w:rsidR="00DE4581">
        <w:rPr>
          <w:sz w:val="24"/>
          <w:lang w:eastAsia="en-GB"/>
        </w:rPr>
        <w:t xml:space="preserve">) </w:t>
      </w:r>
      <w:r w:rsidR="0029799D" w:rsidRPr="007618C3">
        <w:rPr>
          <w:sz w:val="24"/>
          <w:lang w:eastAsia="en-GB"/>
        </w:rPr>
        <w:t xml:space="preserve">accessed from the Membership webpage on the Bourton and District u3a website </w:t>
      </w:r>
      <w:r w:rsidR="0029799D">
        <w:rPr>
          <w:sz w:val="24"/>
          <w:lang w:eastAsia="en-GB"/>
        </w:rPr>
        <w:t>(</w:t>
      </w:r>
      <w:hyperlink r:id="rId32" w:history="1">
        <w:r w:rsidR="0029799D" w:rsidRPr="00F510C1">
          <w:rPr>
            <w:rStyle w:val="Hyperlink"/>
            <w:sz w:val="24"/>
            <w:lang w:eastAsia="en-GB"/>
          </w:rPr>
          <w:t>https://bourton.u3asite.uk/membership/</w:t>
        </w:r>
      </w:hyperlink>
      <w:r w:rsidR="0029799D">
        <w:rPr>
          <w:sz w:val="24"/>
          <w:lang w:eastAsia="en-GB"/>
        </w:rPr>
        <w:t>)</w:t>
      </w:r>
      <w:r w:rsidR="000672E6" w:rsidRPr="000672E6">
        <w:rPr>
          <w:sz w:val="24"/>
        </w:rPr>
        <w:t>.</w:t>
      </w:r>
    </w:p>
    <w:p w14:paraId="1C27E16D" w14:textId="4A001383" w:rsidR="006927C3" w:rsidRPr="000672E6" w:rsidRDefault="00F3262F" w:rsidP="000672E6">
      <w:pPr>
        <w:rPr>
          <w:rFonts w:cstheme="minorHAnsi"/>
          <w:color w:val="auto"/>
          <w:sz w:val="24"/>
          <w:lang w:eastAsia="en-GB"/>
        </w:rPr>
      </w:pPr>
      <w:r>
        <w:rPr>
          <w:rFonts w:cstheme="minorHAnsi"/>
          <w:color w:val="auto"/>
          <w:sz w:val="24"/>
          <w:lang w:eastAsia="en-GB"/>
        </w:rPr>
        <w:t xml:space="preserve">Please note that </w:t>
      </w:r>
      <w:r w:rsidR="00441A02">
        <w:rPr>
          <w:rFonts w:cstheme="minorHAnsi"/>
          <w:color w:val="auto"/>
          <w:sz w:val="24"/>
          <w:lang w:eastAsia="en-GB"/>
        </w:rPr>
        <w:t xml:space="preserve">a </w:t>
      </w:r>
      <w:r w:rsidRPr="002B22FB">
        <w:rPr>
          <w:rFonts w:cstheme="minorHAnsi"/>
          <w:i/>
          <w:iCs/>
          <w:color w:val="auto"/>
          <w:sz w:val="24"/>
          <w:lang w:eastAsia="en-GB"/>
        </w:rPr>
        <w:t xml:space="preserve">Group </w:t>
      </w:r>
      <w:r w:rsidR="0059524A">
        <w:rPr>
          <w:rFonts w:cstheme="minorHAnsi"/>
          <w:i/>
          <w:iCs/>
          <w:color w:val="auto"/>
          <w:sz w:val="24"/>
          <w:lang w:eastAsia="en-GB"/>
        </w:rPr>
        <w:t>Organiser</w:t>
      </w:r>
      <w:r>
        <w:rPr>
          <w:rFonts w:cstheme="minorHAnsi"/>
          <w:color w:val="auto"/>
          <w:sz w:val="24"/>
          <w:lang w:eastAsia="en-GB"/>
        </w:rPr>
        <w:t xml:space="preserve"> do</w:t>
      </w:r>
      <w:r w:rsidR="00441A02">
        <w:rPr>
          <w:rFonts w:cstheme="minorHAnsi"/>
          <w:color w:val="auto"/>
          <w:sz w:val="24"/>
          <w:lang w:eastAsia="en-GB"/>
        </w:rPr>
        <w:t>es</w:t>
      </w:r>
      <w:r>
        <w:rPr>
          <w:rFonts w:cstheme="minorHAnsi"/>
          <w:color w:val="auto"/>
          <w:sz w:val="24"/>
          <w:lang w:eastAsia="en-GB"/>
        </w:rPr>
        <w:t xml:space="preserve"> not have the authority to exclude </w:t>
      </w:r>
      <w:r w:rsidR="002B22FB">
        <w:rPr>
          <w:rFonts w:cstheme="minorHAnsi"/>
          <w:color w:val="auto"/>
          <w:sz w:val="24"/>
          <w:lang w:eastAsia="en-GB"/>
        </w:rPr>
        <w:t xml:space="preserve">a member from </w:t>
      </w:r>
      <w:r w:rsidR="00B23A53">
        <w:rPr>
          <w:rFonts w:cstheme="minorHAnsi"/>
          <w:color w:val="auto"/>
          <w:sz w:val="24"/>
          <w:lang w:eastAsia="en-GB"/>
        </w:rPr>
        <w:t>an</w:t>
      </w:r>
      <w:r w:rsidR="002B22FB">
        <w:rPr>
          <w:rFonts w:cstheme="minorHAnsi"/>
          <w:color w:val="auto"/>
          <w:sz w:val="24"/>
          <w:lang w:eastAsia="en-GB"/>
        </w:rPr>
        <w:t xml:space="preserve"> Interest Group.</w:t>
      </w:r>
    </w:p>
    <w:p w14:paraId="32E0F657" w14:textId="7CB04501" w:rsidR="00BD0BF2" w:rsidRPr="00B9566E" w:rsidRDefault="00BD0BF2" w:rsidP="00BD0BF2">
      <w:pPr>
        <w:pStyle w:val="Heading1"/>
        <w:rPr>
          <w:rFonts w:eastAsiaTheme="minorEastAsia"/>
          <w:lang w:eastAsia="en-GB"/>
        </w:rPr>
      </w:pPr>
      <w:r w:rsidRPr="00B9566E">
        <w:rPr>
          <w:rFonts w:eastAsiaTheme="minorEastAsia"/>
          <w:lang w:eastAsia="en-GB"/>
        </w:rPr>
        <w:t>Accidents</w:t>
      </w:r>
      <w:r w:rsidR="0018469F">
        <w:rPr>
          <w:rFonts w:eastAsiaTheme="minorEastAsia"/>
          <w:lang w:eastAsia="en-GB"/>
        </w:rPr>
        <w:t>,</w:t>
      </w:r>
      <w:r w:rsidRPr="00B9566E">
        <w:rPr>
          <w:rFonts w:eastAsiaTheme="minorEastAsia"/>
          <w:lang w:eastAsia="en-GB"/>
        </w:rPr>
        <w:t xml:space="preserve"> </w:t>
      </w:r>
      <w:r w:rsidR="002D43F5">
        <w:rPr>
          <w:rFonts w:eastAsiaTheme="minorEastAsia"/>
          <w:lang w:eastAsia="en-GB"/>
        </w:rPr>
        <w:t>I</w:t>
      </w:r>
      <w:r w:rsidRPr="00B9566E">
        <w:rPr>
          <w:rFonts w:eastAsiaTheme="minorEastAsia"/>
          <w:lang w:eastAsia="en-GB"/>
        </w:rPr>
        <w:t>ncidents</w:t>
      </w:r>
      <w:r w:rsidR="0018469F" w:rsidRPr="0018469F">
        <w:rPr>
          <w:rFonts w:eastAsiaTheme="minorEastAsia"/>
          <w:lang w:eastAsia="en-GB"/>
        </w:rPr>
        <w:t xml:space="preserve"> </w:t>
      </w:r>
      <w:r w:rsidR="0018469F" w:rsidRPr="00B9566E">
        <w:rPr>
          <w:rFonts w:eastAsiaTheme="minorEastAsia"/>
          <w:lang w:eastAsia="en-GB"/>
        </w:rPr>
        <w:t>and</w:t>
      </w:r>
      <w:r w:rsidR="0018469F">
        <w:rPr>
          <w:rFonts w:eastAsiaTheme="minorEastAsia"/>
          <w:lang w:eastAsia="en-GB"/>
        </w:rPr>
        <w:t xml:space="preserve"> Insurance</w:t>
      </w:r>
    </w:p>
    <w:p w14:paraId="7B57256B" w14:textId="1C854931" w:rsidR="00BD0BF2" w:rsidRPr="003704FB" w:rsidRDefault="002D43F5" w:rsidP="003704FB">
      <w:pPr>
        <w:spacing w:after="120"/>
        <w:rPr>
          <w:rFonts w:cstheme="minorHAnsi"/>
          <w:color w:val="auto"/>
          <w:sz w:val="24"/>
          <w:lang w:eastAsia="en-GB"/>
        </w:rPr>
      </w:pPr>
      <w:r w:rsidRPr="00001759">
        <w:rPr>
          <w:i/>
          <w:iCs/>
          <w:color w:val="auto"/>
          <w:sz w:val="24"/>
          <w:lang w:eastAsia="en-GB"/>
        </w:rPr>
        <w:t xml:space="preserve">Group </w:t>
      </w:r>
      <w:r w:rsidR="0059524A">
        <w:rPr>
          <w:i/>
          <w:iCs/>
          <w:color w:val="auto"/>
          <w:sz w:val="24"/>
          <w:lang w:eastAsia="en-GB"/>
        </w:rPr>
        <w:t>Organisers</w:t>
      </w:r>
      <w:r w:rsidRPr="00D33F08">
        <w:rPr>
          <w:color w:val="auto"/>
          <w:sz w:val="24"/>
          <w:lang w:eastAsia="en-GB"/>
        </w:rPr>
        <w:t xml:space="preserve"> must r</w:t>
      </w:r>
      <w:r w:rsidR="00BD0BF2" w:rsidRPr="00D33F08">
        <w:rPr>
          <w:color w:val="auto"/>
          <w:sz w:val="24"/>
          <w:lang w:eastAsia="en-GB"/>
        </w:rPr>
        <w:t xml:space="preserve">eport all accidents and incidents to </w:t>
      </w:r>
      <w:r w:rsidR="002B0290">
        <w:rPr>
          <w:color w:val="auto"/>
          <w:sz w:val="24"/>
          <w:lang w:eastAsia="en-GB"/>
        </w:rPr>
        <w:t xml:space="preserve">the </w:t>
      </w:r>
      <w:r w:rsidR="00B362F0">
        <w:rPr>
          <w:color w:val="auto"/>
          <w:sz w:val="24"/>
          <w:lang w:eastAsia="en-GB"/>
        </w:rPr>
        <w:t>Safeguarding Officer</w:t>
      </w:r>
      <w:r w:rsidR="0047743B">
        <w:rPr>
          <w:color w:val="auto"/>
          <w:sz w:val="24"/>
          <w:lang w:eastAsia="en-GB"/>
        </w:rPr>
        <w:t xml:space="preserve"> (</w:t>
      </w:r>
      <w:r w:rsidR="00551755">
        <w:rPr>
          <w:color w:val="auto"/>
          <w:sz w:val="24"/>
          <w:lang w:eastAsia="en-GB"/>
        </w:rPr>
        <w:t xml:space="preserve">Email: </w:t>
      </w:r>
      <w:hyperlink r:id="rId33" w:history="1">
        <w:r w:rsidR="00C63443" w:rsidRPr="00F510C1">
          <w:rPr>
            <w:rStyle w:val="Hyperlink"/>
            <w:sz w:val="24"/>
            <w:lang w:eastAsia="en-GB"/>
          </w:rPr>
          <w:t>Assistance@BandDu3a.org.uk</w:t>
        </w:r>
      </w:hyperlink>
      <w:r w:rsidR="0047743B">
        <w:rPr>
          <w:color w:val="auto"/>
          <w:sz w:val="24"/>
          <w:lang w:eastAsia="en-GB"/>
        </w:rPr>
        <w:t xml:space="preserve">) </w:t>
      </w:r>
      <w:r w:rsidR="00BD0BF2" w:rsidRPr="00D33F08">
        <w:rPr>
          <w:color w:val="auto"/>
          <w:sz w:val="24"/>
          <w:lang w:eastAsia="en-GB"/>
        </w:rPr>
        <w:t xml:space="preserve">as soon as possible and complete an </w:t>
      </w:r>
      <w:r w:rsidR="00157097">
        <w:rPr>
          <w:b/>
          <w:bCs/>
          <w:color w:val="auto"/>
          <w:sz w:val="24"/>
          <w:lang w:eastAsia="en-GB"/>
        </w:rPr>
        <w:t>Incident</w:t>
      </w:r>
      <w:r w:rsidR="00BD0BF2" w:rsidRPr="002766C0">
        <w:rPr>
          <w:b/>
          <w:bCs/>
          <w:color w:val="auto"/>
          <w:sz w:val="24"/>
          <w:lang w:eastAsia="en-GB"/>
        </w:rPr>
        <w:t xml:space="preserve"> </w:t>
      </w:r>
      <w:r w:rsidR="009E704B" w:rsidRPr="002766C0">
        <w:rPr>
          <w:b/>
          <w:bCs/>
          <w:color w:val="auto"/>
          <w:sz w:val="24"/>
          <w:lang w:eastAsia="en-GB"/>
        </w:rPr>
        <w:t>Report F</w:t>
      </w:r>
      <w:r w:rsidR="00BD0BF2" w:rsidRPr="002766C0">
        <w:rPr>
          <w:b/>
          <w:bCs/>
          <w:color w:val="auto"/>
          <w:sz w:val="24"/>
          <w:lang w:eastAsia="en-GB"/>
        </w:rPr>
        <w:t>orm</w:t>
      </w:r>
      <w:r w:rsidR="009E704B" w:rsidRPr="00D33F08">
        <w:rPr>
          <w:color w:val="auto"/>
          <w:sz w:val="24"/>
          <w:lang w:eastAsia="en-GB"/>
        </w:rPr>
        <w:t xml:space="preserve"> </w:t>
      </w:r>
      <w:r w:rsidR="00984125">
        <w:rPr>
          <w:color w:val="auto"/>
          <w:sz w:val="24"/>
          <w:lang w:eastAsia="en-GB"/>
        </w:rPr>
        <w:t xml:space="preserve">which can be found </w:t>
      </w:r>
      <w:r w:rsidR="00347AD8">
        <w:rPr>
          <w:sz w:val="24"/>
          <w:lang w:eastAsia="en-GB"/>
        </w:rPr>
        <w:t>on</w:t>
      </w:r>
      <w:r w:rsidR="00347AD8" w:rsidRPr="007618C3">
        <w:rPr>
          <w:sz w:val="24"/>
          <w:lang w:eastAsia="en-GB"/>
        </w:rPr>
        <w:t xml:space="preserve"> the Member Resource page </w:t>
      </w:r>
      <w:r w:rsidR="00374F46">
        <w:rPr>
          <w:sz w:val="24"/>
          <w:lang w:eastAsia="en-GB"/>
        </w:rPr>
        <w:t>(</w:t>
      </w:r>
      <w:hyperlink r:id="rId34" w:history="1">
        <w:r w:rsidR="00374F46" w:rsidRPr="00F510C1">
          <w:rPr>
            <w:rStyle w:val="Hyperlink"/>
            <w:sz w:val="24"/>
            <w:lang w:eastAsia="en-GB"/>
          </w:rPr>
          <w:t>https://bourton.u3asite.uk/member-resources/</w:t>
        </w:r>
      </w:hyperlink>
      <w:r w:rsidR="00374F46">
        <w:rPr>
          <w:sz w:val="24"/>
          <w:lang w:eastAsia="en-GB"/>
        </w:rPr>
        <w:t xml:space="preserve">) </w:t>
      </w:r>
      <w:r w:rsidR="00347AD8" w:rsidRPr="007618C3">
        <w:rPr>
          <w:sz w:val="24"/>
          <w:lang w:eastAsia="en-GB"/>
        </w:rPr>
        <w:t xml:space="preserve">accessed from the Membership webpage on the Bourton and District u3a website </w:t>
      </w:r>
      <w:r w:rsidR="00347AD8">
        <w:rPr>
          <w:sz w:val="24"/>
          <w:lang w:eastAsia="en-GB"/>
        </w:rPr>
        <w:t>(</w:t>
      </w:r>
      <w:hyperlink r:id="rId35" w:history="1">
        <w:r w:rsidR="00347AD8" w:rsidRPr="00F510C1">
          <w:rPr>
            <w:rStyle w:val="Hyperlink"/>
            <w:sz w:val="24"/>
            <w:lang w:eastAsia="en-GB"/>
          </w:rPr>
          <w:t>https://bourton.u3asite.uk/membership/</w:t>
        </w:r>
      </w:hyperlink>
      <w:r w:rsidR="00347AD8">
        <w:rPr>
          <w:sz w:val="24"/>
          <w:lang w:eastAsia="en-GB"/>
        </w:rPr>
        <w:t>)</w:t>
      </w:r>
      <w:r w:rsidR="00BD0BF2" w:rsidRPr="00EE2331">
        <w:rPr>
          <w:color w:val="auto"/>
          <w:sz w:val="24"/>
          <w:lang w:eastAsia="en-GB"/>
        </w:rPr>
        <w:t>.</w:t>
      </w:r>
      <w:r w:rsidR="008C0447">
        <w:rPr>
          <w:color w:val="auto"/>
          <w:sz w:val="24"/>
          <w:lang w:eastAsia="en-GB"/>
        </w:rPr>
        <w:t xml:space="preserve"> </w:t>
      </w:r>
      <w:r w:rsidR="00BD0BF2" w:rsidRPr="00A527D8">
        <w:rPr>
          <w:color w:val="auto"/>
          <w:sz w:val="24"/>
          <w:lang w:eastAsia="en-GB"/>
        </w:rPr>
        <w:t xml:space="preserve"> It is </w:t>
      </w:r>
      <w:r w:rsidR="008C2B09" w:rsidRPr="00A527D8">
        <w:rPr>
          <w:color w:val="auto"/>
          <w:sz w:val="24"/>
          <w:lang w:eastAsia="en-GB"/>
        </w:rPr>
        <w:t>advisable</w:t>
      </w:r>
      <w:r w:rsidR="00BD0BF2" w:rsidRPr="00A527D8">
        <w:rPr>
          <w:color w:val="auto"/>
          <w:sz w:val="24"/>
          <w:lang w:eastAsia="en-GB"/>
        </w:rPr>
        <w:t xml:space="preserve"> to have an accurate record in case of future problems</w:t>
      </w:r>
      <w:r w:rsidR="00F83858">
        <w:rPr>
          <w:color w:val="auto"/>
          <w:sz w:val="24"/>
          <w:lang w:eastAsia="en-GB"/>
        </w:rPr>
        <w:t xml:space="preserve"> or</w:t>
      </w:r>
      <w:r w:rsidR="0004421B">
        <w:rPr>
          <w:color w:val="auto"/>
          <w:sz w:val="24"/>
          <w:lang w:eastAsia="en-GB"/>
        </w:rPr>
        <w:t xml:space="preserve"> re-occurrences</w:t>
      </w:r>
      <w:r w:rsidR="00BD0BF2" w:rsidRPr="00A527D8">
        <w:rPr>
          <w:color w:val="auto"/>
          <w:sz w:val="24"/>
          <w:lang w:eastAsia="en-GB"/>
        </w:rPr>
        <w:t xml:space="preserve"> relating to the incident. </w:t>
      </w:r>
      <w:r w:rsidR="0059524A">
        <w:rPr>
          <w:color w:val="auto"/>
          <w:sz w:val="24"/>
          <w:lang w:eastAsia="en-GB"/>
        </w:rPr>
        <w:t xml:space="preserve"> </w:t>
      </w:r>
      <w:r w:rsidR="00BD0BF2" w:rsidRPr="00A527D8">
        <w:rPr>
          <w:color w:val="auto"/>
          <w:sz w:val="24"/>
          <w:lang w:eastAsia="en-GB"/>
        </w:rPr>
        <w:t>Remember</w:t>
      </w:r>
      <w:r w:rsidR="00643155" w:rsidRPr="00A527D8">
        <w:rPr>
          <w:color w:val="auto"/>
          <w:sz w:val="24"/>
          <w:lang w:eastAsia="en-GB"/>
        </w:rPr>
        <w:t>,</w:t>
      </w:r>
      <w:r w:rsidR="00BD0BF2" w:rsidRPr="00A527D8">
        <w:rPr>
          <w:color w:val="auto"/>
          <w:sz w:val="24"/>
          <w:lang w:eastAsia="en-GB"/>
        </w:rPr>
        <w:t xml:space="preserve"> the Third Age Trust provides insurance for </w:t>
      </w:r>
      <w:r w:rsidR="00001759">
        <w:rPr>
          <w:color w:val="auto"/>
          <w:sz w:val="24"/>
          <w:lang w:eastAsia="en-GB"/>
        </w:rPr>
        <w:t xml:space="preserve">Interest </w:t>
      </w:r>
      <w:r w:rsidR="00643155" w:rsidRPr="00A527D8">
        <w:rPr>
          <w:color w:val="auto"/>
          <w:sz w:val="24"/>
          <w:lang w:eastAsia="en-GB"/>
        </w:rPr>
        <w:t>G</w:t>
      </w:r>
      <w:r w:rsidR="00BD0BF2" w:rsidRPr="00A527D8">
        <w:rPr>
          <w:color w:val="auto"/>
          <w:sz w:val="24"/>
          <w:lang w:eastAsia="en-GB"/>
        </w:rPr>
        <w:t xml:space="preserve">roup activities. </w:t>
      </w:r>
      <w:r w:rsidR="002766C0">
        <w:rPr>
          <w:color w:val="auto"/>
          <w:sz w:val="24"/>
          <w:lang w:eastAsia="en-GB"/>
        </w:rPr>
        <w:t xml:space="preserve"> </w:t>
      </w:r>
      <w:r w:rsidR="00BD0BF2" w:rsidRPr="00A527D8">
        <w:rPr>
          <w:color w:val="auto"/>
          <w:sz w:val="24"/>
          <w:lang w:eastAsia="en-GB"/>
        </w:rPr>
        <w:t xml:space="preserve">For some </w:t>
      </w:r>
      <w:r w:rsidR="00001759">
        <w:rPr>
          <w:color w:val="auto"/>
          <w:sz w:val="24"/>
          <w:lang w:eastAsia="en-GB"/>
        </w:rPr>
        <w:t xml:space="preserve">Interest </w:t>
      </w:r>
      <w:r w:rsidR="00643155" w:rsidRPr="00A527D8">
        <w:rPr>
          <w:color w:val="auto"/>
          <w:sz w:val="24"/>
          <w:lang w:eastAsia="en-GB"/>
        </w:rPr>
        <w:t>G</w:t>
      </w:r>
      <w:r w:rsidR="00BD0BF2" w:rsidRPr="00A527D8">
        <w:rPr>
          <w:color w:val="auto"/>
          <w:sz w:val="24"/>
          <w:lang w:eastAsia="en-GB"/>
        </w:rPr>
        <w:t xml:space="preserve">roups </w:t>
      </w:r>
      <w:r w:rsidR="000E1991" w:rsidRPr="00A527D8">
        <w:rPr>
          <w:color w:val="auto"/>
          <w:sz w:val="24"/>
          <w:lang w:eastAsia="en-GB"/>
        </w:rPr>
        <w:t xml:space="preserve">the </w:t>
      </w:r>
      <w:r w:rsidR="000E1991" w:rsidRPr="00001759">
        <w:rPr>
          <w:i/>
          <w:iCs/>
          <w:color w:val="auto"/>
          <w:sz w:val="24"/>
          <w:lang w:eastAsia="en-GB"/>
        </w:rPr>
        <w:t xml:space="preserve">Group </w:t>
      </w:r>
      <w:r w:rsidR="0059524A">
        <w:rPr>
          <w:i/>
          <w:iCs/>
          <w:color w:val="auto"/>
          <w:sz w:val="24"/>
          <w:lang w:eastAsia="en-GB"/>
        </w:rPr>
        <w:t>Organiser</w:t>
      </w:r>
      <w:r w:rsidR="00BD0BF2" w:rsidRPr="00A527D8">
        <w:rPr>
          <w:color w:val="auto"/>
          <w:sz w:val="24"/>
          <w:lang w:eastAsia="en-GB"/>
        </w:rPr>
        <w:t xml:space="preserve"> may consider it necessary to ask members to provide emergency contact details</w:t>
      </w:r>
      <w:r w:rsidR="004F4838" w:rsidRPr="00A527D8">
        <w:rPr>
          <w:color w:val="auto"/>
          <w:sz w:val="24"/>
          <w:lang w:eastAsia="en-GB"/>
        </w:rPr>
        <w:t xml:space="preserve"> although these details should be stored on the central </w:t>
      </w:r>
      <w:r w:rsidR="00A527D8" w:rsidRPr="00A527D8">
        <w:rPr>
          <w:color w:val="auto"/>
          <w:sz w:val="24"/>
          <w:lang w:eastAsia="en-GB"/>
        </w:rPr>
        <w:t xml:space="preserve">Bourton and District </w:t>
      </w:r>
      <w:r w:rsidR="003704FB">
        <w:rPr>
          <w:color w:val="auto"/>
          <w:sz w:val="24"/>
          <w:lang w:eastAsia="en-GB"/>
        </w:rPr>
        <w:t xml:space="preserve">u3a </w:t>
      </w:r>
      <w:r w:rsidR="00A527D8" w:rsidRPr="00A527D8">
        <w:rPr>
          <w:color w:val="auto"/>
          <w:sz w:val="24"/>
          <w:lang w:eastAsia="en-GB"/>
        </w:rPr>
        <w:t>membership database system, Beacon</w:t>
      </w:r>
      <w:r w:rsidR="00BD0BF2" w:rsidRPr="00A527D8">
        <w:rPr>
          <w:color w:val="auto"/>
          <w:sz w:val="24"/>
          <w:lang w:eastAsia="en-GB"/>
        </w:rPr>
        <w:t xml:space="preserve">. </w:t>
      </w:r>
    </w:p>
    <w:p w14:paraId="28077AF5" w14:textId="0CF3FBD9" w:rsidR="00FA5BCB" w:rsidRPr="007F0C0F" w:rsidRDefault="00F46F53" w:rsidP="00BD0BF2">
      <w:pPr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 xml:space="preserve">Further information </w:t>
      </w:r>
      <w:r w:rsidR="007D5BC6">
        <w:rPr>
          <w:color w:val="auto"/>
          <w:sz w:val="24"/>
          <w:lang w:eastAsia="en-GB"/>
        </w:rPr>
        <w:t xml:space="preserve">is contained in the </w:t>
      </w:r>
      <w:r w:rsidR="007D5BC6" w:rsidRPr="001918DA">
        <w:rPr>
          <w:b/>
          <w:bCs/>
          <w:color w:val="auto"/>
          <w:sz w:val="24"/>
          <w:lang w:eastAsia="en-GB"/>
        </w:rPr>
        <w:t>Insurance</w:t>
      </w:r>
      <w:r w:rsidR="007D5BC6">
        <w:rPr>
          <w:color w:val="auto"/>
          <w:sz w:val="24"/>
          <w:lang w:eastAsia="en-GB"/>
        </w:rPr>
        <w:t xml:space="preserve"> information sheet which is available </w:t>
      </w:r>
      <w:r w:rsidR="004E3C55">
        <w:rPr>
          <w:color w:val="auto"/>
          <w:sz w:val="24"/>
          <w:lang w:eastAsia="en-GB"/>
        </w:rPr>
        <w:t xml:space="preserve">on the </w:t>
      </w:r>
      <w:r w:rsidR="00C63443" w:rsidRPr="007618C3">
        <w:rPr>
          <w:sz w:val="24"/>
          <w:lang w:eastAsia="en-GB"/>
        </w:rPr>
        <w:t xml:space="preserve">Member Resource page </w:t>
      </w:r>
      <w:r w:rsidR="00490A3D">
        <w:rPr>
          <w:sz w:val="24"/>
          <w:lang w:eastAsia="en-GB"/>
        </w:rPr>
        <w:t>(</w:t>
      </w:r>
      <w:hyperlink r:id="rId36" w:history="1">
        <w:r w:rsidR="00490A3D" w:rsidRPr="00F510C1">
          <w:rPr>
            <w:rStyle w:val="Hyperlink"/>
            <w:sz w:val="24"/>
            <w:lang w:eastAsia="en-GB"/>
          </w:rPr>
          <w:t>https://bourton.u3asite.uk/member-resources/</w:t>
        </w:r>
      </w:hyperlink>
      <w:r w:rsidR="00490A3D">
        <w:rPr>
          <w:sz w:val="24"/>
          <w:lang w:eastAsia="en-GB"/>
        </w:rPr>
        <w:t xml:space="preserve">) </w:t>
      </w:r>
      <w:r w:rsidR="00C63443" w:rsidRPr="007618C3">
        <w:rPr>
          <w:sz w:val="24"/>
          <w:lang w:eastAsia="en-GB"/>
        </w:rPr>
        <w:t xml:space="preserve">accessed from the Membership webpage on the Bourton and District u3a website </w:t>
      </w:r>
      <w:r w:rsidR="00C63443">
        <w:rPr>
          <w:sz w:val="24"/>
          <w:lang w:eastAsia="en-GB"/>
        </w:rPr>
        <w:t>(</w:t>
      </w:r>
      <w:hyperlink r:id="rId37" w:history="1">
        <w:r w:rsidR="00C63443" w:rsidRPr="00F510C1">
          <w:rPr>
            <w:rStyle w:val="Hyperlink"/>
            <w:sz w:val="24"/>
            <w:lang w:eastAsia="en-GB"/>
          </w:rPr>
          <w:t>https://bourton.u3asite.uk/membership/</w:t>
        </w:r>
      </w:hyperlink>
      <w:r w:rsidR="00C63443">
        <w:rPr>
          <w:sz w:val="24"/>
          <w:lang w:eastAsia="en-GB"/>
        </w:rPr>
        <w:t xml:space="preserve">) </w:t>
      </w:r>
      <w:r w:rsidR="00D462C4" w:rsidRPr="007F0C0F">
        <w:rPr>
          <w:sz w:val="24"/>
        </w:rPr>
        <w:t xml:space="preserve">and is </w:t>
      </w:r>
      <w:r w:rsidR="000F397A">
        <w:rPr>
          <w:sz w:val="24"/>
        </w:rPr>
        <w:t xml:space="preserve">also </w:t>
      </w:r>
      <w:r w:rsidR="00D462C4" w:rsidRPr="007F0C0F">
        <w:rPr>
          <w:sz w:val="24"/>
        </w:rPr>
        <w:t>held by the Chairperson, Secretary and Treasurer</w:t>
      </w:r>
      <w:r w:rsidR="007F0C0F" w:rsidRPr="007F0C0F">
        <w:rPr>
          <w:sz w:val="24"/>
        </w:rPr>
        <w:t xml:space="preserve"> and available from the u3a National Office via their website</w:t>
      </w:r>
      <w:r w:rsidR="005039FE">
        <w:rPr>
          <w:sz w:val="24"/>
        </w:rPr>
        <w:t xml:space="preserve"> (</w:t>
      </w:r>
      <w:hyperlink r:id="rId38" w:history="1">
        <w:r w:rsidR="00C7584E" w:rsidRPr="00C7584E">
          <w:rPr>
            <w:color w:val="0000FF"/>
            <w:sz w:val="24"/>
            <w:u w:val="single"/>
          </w:rPr>
          <w:t>Insurance Cover Note 2025</w:t>
        </w:r>
      </w:hyperlink>
      <w:r w:rsidR="005039FE">
        <w:t>)</w:t>
      </w:r>
      <w:r w:rsidR="007F0C0F" w:rsidRPr="007F0C0F">
        <w:rPr>
          <w:sz w:val="24"/>
        </w:rPr>
        <w:t>.</w:t>
      </w:r>
    </w:p>
    <w:p w14:paraId="59437474" w14:textId="5B559619" w:rsidR="00BD0BF2" w:rsidRPr="00B9566E" w:rsidRDefault="00BD0BF2" w:rsidP="00BD0BF2">
      <w:pPr>
        <w:pStyle w:val="Heading1"/>
        <w:rPr>
          <w:rFonts w:eastAsiaTheme="minorEastAsia"/>
          <w:lang w:eastAsia="en-GB"/>
        </w:rPr>
      </w:pPr>
      <w:proofErr w:type="gramStart"/>
      <w:r w:rsidRPr="00B9566E">
        <w:rPr>
          <w:rFonts w:eastAsiaTheme="minorEastAsia"/>
          <w:lang w:eastAsia="en-GB"/>
        </w:rPr>
        <w:t xml:space="preserve">Log </w:t>
      </w:r>
      <w:r w:rsidR="000E44A9">
        <w:rPr>
          <w:rFonts w:eastAsiaTheme="minorEastAsia"/>
          <w:lang w:eastAsia="en-GB"/>
        </w:rPr>
        <w:t>B</w:t>
      </w:r>
      <w:r w:rsidRPr="00B9566E">
        <w:rPr>
          <w:rFonts w:eastAsiaTheme="minorEastAsia"/>
          <w:lang w:eastAsia="en-GB"/>
        </w:rPr>
        <w:t>ook</w:t>
      </w:r>
      <w:proofErr w:type="gramEnd"/>
    </w:p>
    <w:p w14:paraId="0BD76647" w14:textId="570E5C99" w:rsidR="00BD0BF2" w:rsidRPr="00897687" w:rsidRDefault="00D1781F" w:rsidP="007843ED">
      <w:pPr>
        <w:spacing w:after="120"/>
        <w:rPr>
          <w:color w:val="auto"/>
          <w:sz w:val="24"/>
          <w:lang w:eastAsia="en-GB"/>
        </w:rPr>
      </w:pPr>
      <w:r>
        <w:rPr>
          <w:color w:val="auto"/>
          <w:sz w:val="24"/>
          <w:lang w:eastAsia="en-GB"/>
        </w:rPr>
        <w:t>The</w:t>
      </w:r>
      <w:r w:rsidR="00460FCD" w:rsidRPr="00897687">
        <w:rPr>
          <w:color w:val="auto"/>
          <w:sz w:val="24"/>
          <w:lang w:eastAsia="en-GB"/>
        </w:rPr>
        <w:t xml:space="preserve"> </w:t>
      </w:r>
      <w:r w:rsidR="00460FCD" w:rsidRPr="007843ED">
        <w:rPr>
          <w:i/>
          <w:iCs/>
          <w:color w:val="auto"/>
          <w:sz w:val="24"/>
          <w:lang w:eastAsia="en-GB"/>
        </w:rPr>
        <w:t xml:space="preserve">Group </w:t>
      </w:r>
      <w:r w:rsidR="00A13503">
        <w:rPr>
          <w:i/>
          <w:iCs/>
          <w:color w:val="auto"/>
          <w:sz w:val="24"/>
          <w:lang w:eastAsia="en-GB"/>
        </w:rPr>
        <w:t>Organiser</w:t>
      </w:r>
      <w:r w:rsidR="00460FCD" w:rsidRPr="00897687">
        <w:rPr>
          <w:color w:val="auto"/>
          <w:sz w:val="24"/>
          <w:lang w:eastAsia="en-GB"/>
        </w:rPr>
        <w:t xml:space="preserve"> should keep a record </w:t>
      </w:r>
      <w:r w:rsidR="00365C74" w:rsidRPr="00897687">
        <w:rPr>
          <w:color w:val="auto"/>
          <w:sz w:val="24"/>
          <w:lang w:eastAsia="en-GB"/>
        </w:rPr>
        <w:t xml:space="preserve">or </w:t>
      </w:r>
      <w:proofErr w:type="gramStart"/>
      <w:r w:rsidR="00365C74" w:rsidRPr="00897687">
        <w:rPr>
          <w:color w:val="auto"/>
          <w:sz w:val="24"/>
          <w:lang w:eastAsia="en-GB"/>
        </w:rPr>
        <w:t>Log Book</w:t>
      </w:r>
      <w:proofErr w:type="gramEnd"/>
      <w:r w:rsidR="00365C74" w:rsidRPr="00897687">
        <w:rPr>
          <w:color w:val="auto"/>
          <w:sz w:val="24"/>
          <w:lang w:eastAsia="en-GB"/>
        </w:rPr>
        <w:t xml:space="preserve"> (in a format acceptable to the </w:t>
      </w:r>
      <w:r w:rsidR="00365C74" w:rsidRPr="007843ED">
        <w:rPr>
          <w:i/>
          <w:iCs/>
          <w:color w:val="auto"/>
          <w:sz w:val="24"/>
          <w:lang w:eastAsia="en-GB"/>
        </w:rPr>
        <w:t xml:space="preserve">Group </w:t>
      </w:r>
      <w:r w:rsidR="00A13503">
        <w:rPr>
          <w:i/>
          <w:iCs/>
          <w:color w:val="auto"/>
          <w:sz w:val="24"/>
          <w:lang w:eastAsia="en-GB"/>
        </w:rPr>
        <w:t>Organiser</w:t>
      </w:r>
      <w:r w:rsidR="00365C74" w:rsidRPr="00897687">
        <w:rPr>
          <w:color w:val="auto"/>
          <w:sz w:val="24"/>
          <w:lang w:eastAsia="en-GB"/>
        </w:rPr>
        <w:t xml:space="preserve">) </w:t>
      </w:r>
      <w:r w:rsidR="00481C49" w:rsidRPr="00897687">
        <w:rPr>
          <w:color w:val="auto"/>
          <w:sz w:val="24"/>
          <w:lang w:eastAsia="en-GB"/>
        </w:rPr>
        <w:t>which include</w:t>
      </w:r>
      <w:r w:rsidR="00AB5039">
        <w:rPr>
          <w:color w:val="auto"/>
          <w:sz w:val="24"/>
          <w:lang w:eastAsia="en-GB"/>
        </w:rPr>
        <w:t>s</w:t>
      </w:r>
      <w:r w:rsidR="00481C49" w:rsidRPr="00897687">
        <w:rPr>
          <w:color w:val="auto"/>
          <w:sz w:val="24"/>
          <w:lang w:eastAsia="en-GB"/>
        </w:rPr>
        <w:t xml:space="preserve"> the following but not limited to:</w:t>
      </w:r>
    </w:p>
    <w:p w14:paraId="617B66FE" w14:textId="2A5A784E" w:rsidR="00BD0BF2" w:rsidRPr="00897687" w:rsidRDefault="00BD0BF2" w:rsidP="0086005C">
      <w:pPr>
        <w:pStyle w:val="ListParagraph"/>
        <w:numPr>
          <w:ilvl w:val="0"/>
          <w:numId w:val="12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97687">
        <w:rPr>
          <w:color w:val="auto"/>
          <w:sz w:val="24"/>
          <w:lang w:eastAsia="en-GB"/>
        </w:rPr>
        <w:t xml:space="preserve">Statement of the </w:t>
      </w:r>
      <w:r w:rsidR="007843ED">
        <w:rPr>
          <w:color w:val="auto"/>
          <w:sz w:val="24"/>
          <w:lang w:eastAsia="en-GB"/>
        </w:rPr>
        <w:t xml:space="preserve">Interest </w:t>
      </w:r>
      <w:r w:rsidR="004B38B1" w:rsidRPr="00897687">
        <w:rPr>
          <w:color w:val="auto"/>
          <w:sz w:val="24"/>
          <w:lang w:eastAsia="en-GB"/>
        </w:rPr>
        <w:t>G</w:t>
      </w:r>
      <w:r w:rsidRPr="00897687">
        <w:rPr>
          <w:color w:val="auto"/>
          <w:sz w:val="24"/>
          <w:lang w:eastAsia="en-GB"/>
        </w:rPr>
        <w:t>roup’s aims</w:t>
      </w:r>
      <w:r w:rsidR="004B38B1" w:rsidRPr="00897687">
        <w:rPr>
          <w:color w:val="auto"/>
          <w:sz w:val="24"/>
          <w:lang w:eastAsia="en-GB"/>
        </w:rPr>
        <w:t>,</w:t>
      </w:r>
    </w:p>
    <w:p w14:paraId="562AF6C3" w14:textId="0EDA3FDE" w:rsidR="00BD0BF2" w:rsidRPr="00897687" w:rsidRDefault="00BD0BF2" w:rsidP="0086005C">
      <w:pPr>
        <w:pStyle w:val="ListParagraph"/>
        <w:numPr>
          <w:ilvl w:val="0"/>
          <w:numId w:val="12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97687">
        <w:rPr>
          <w:color w:val="auto"/>
          <w:sz w:val="24"/>
          <w:lang w:eastAsia="en-GB"/>
        </w:rPr>
        <w:t>Contacts</w:t>
      </w:r>
      <w:r w:rsidR="001C18B2" w:rsidRPr="00897687">
        <w:rPr>
          <w:color w:val="auto"/>
          <w:sz w:val="24"/>
          <w:lang w:eastAsia="en-GB"/>
        </w:rPr>
        <w:t>,</w:t>
      </w:r>
    </w:p>
    <w:p w14:paraId="49498489" w14:textId="3C6B28BD" w:rsidR="00BD0BF2" w:rsidRPr="00897687" w:rsidRDefault="006C42F9" w:rsidP="0086005C">
      <w:pPr>
        <w:pStyle w:val="ListParagraph"/>
        <w:numPr>
          <w:ilvl w:val="0"/>
          <w:numId w:val="12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97687">
        <w:rPr>
          <w:color w:val="auto"/>
          <w:sz w:val="24"/>
          <w:lang w:eastAsia="en-GB"/>
        </w:rPr>
        <w:t>Attendee r</w:t>
      </w:r>
      <w:r w:rsidR="00BD0BF2" w:rsidRPr="00897687">
        <w:rPr>
          <w:color w:val="auto"/>
          <w:sz w:val="24"/>
          <w:lang w:eastAsia="en-GB"/>
        </w:rPr>
        <w:t>egisters</w:t>
      </w:r>
      <w:r w:rsidRPr="00897687">
        <w:rPr>
          <w:color w:val="auto"/>
          <w:sz w:val="24"/>
          <w:lang w:eastAsia="en-GB"/>
        </w:rPr>
        <w:t>,</w:t>
      </w:r>
    </w:p>
    <w:p w14:paraId="246E529D" w14:textId="7606B240" w:rsidR="00BD0BF2" w:rsidRPr="00897687" w:rsidRDefault="00BD0BF2" w:rsidP="0086005C">
      <w:pPr>
        <w:pStyle w:val="ListParagraph"/>
        <w:numPr>
          <w:ilvl w:val="0"/>
          <w:numId w:val="12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97687">
        <w:rPr>
          <w:color w:val="auto"/>
          <w:sz w:val="24"/>
          <w:lang w:eastAsia="en-GB"/>
        </w:rPr>
        <w:t>Venue, timing, costs</w:t>
      </w:r>
      <w:r w:rsidR="006C42F9" w:rsidRPr="00897687">
        <w:rPr>
          <w:color w:val="auto"/>
          <w:sz w:val="24"/>
          <w:lang w:eastAsia="en-GB"/>
        </w:rPr>
        <w:t>,</w:t>
      </w:r>
    </w:p>
    <w:p w14:paraId="37641885" w14:textId="79F1280C" w:rsidR="00BD0BF2" w:rsidRPr="00897687" w:rsidRDefault="00BD0BF2" w:rsidP="0086005C">
      <w:pPr>
        <w:pStyle w:val="ListParagraph"/>
        <w:numPr>
          <w:ilvl w:val="0"/>
          <w:numId w:val="12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97687">
        <w:rPr>
          <w:color w:val="auto"/>
          <w:sz w:val="24"/>
          <w:lang w:eastAsia="en-GB"/>
        </w:rPr>
        <w:t>Accounts where relevant</w:t>
      </w:r>
      <w:r w:rsidR="006C42F9" w:rsidRPr="00897687">
        <w:rPr>
          <w:color w:val="auto"/>
          <w:sz w:val="24"/>
          <w:lang w:eastAsia="en-GB"/>
        </w:rPr>
        <w:t>,</w:t>
      </w:r>
    </w:p>
    <w:p w14:paraId="160D64BC" w14:textId="18674491" w:rsidR="00BD0BF2" w:rsidRPr="00897687" w:rsidRDefault="00BD0BF2" w:rsidP="0086005C">
      <w:pPr>
        <w:pStyle w:val="ListParagraph"/>
        <w:numPr>
          <w:ilvl w:val="0"/>
          <w:numId w:val="12"/>
        </w:numPr>
        <w:spacing w:after="60" w:line="259" w:lineRule="auto"/>
        <w:ind w:left="714" w:hanging="430"/>
        <w:contextualSpacing w:val="0"/>
        <w:rPr>
          <w:color w:val="auto"/>
          <w:sz w:val="24"/>
          <w:lang w:eastAsia="en-GB"/>
        </w:rPr>
      </w:pPr>
      <w:r w:rsidRPr="00897687">
        <w:rPr>
          <w:color w:val="auto"/>
          <w:sz w:val="24"/>
          <w:lang w:eastAsia="en-GB"/>
        </w:rPr>
        <w:lastRenderedPageBreak/>
        <w:t xml:space="preserve">Materials and support </w:t>
      </w:r>
      <w:r w:rsidR="006C42F9" w:rsidRPr="00897687">
        <w:rPr>
          <w:color w:val="auto"/>
          <w:sz w:val="24"/>
          <w:lang w:eastAsia="en-GB"/>
        </w:rPr>
        <w:t>required,</w:t>
      </w:r>
    </w:p>
    <w:p w14:paraId="1ADE3F8A" w14:textId="47F5C394" w:rsidR="00BD0BF2" w:rsidRPr="00027978" w:rsidRDefault="00BD0BF2" w:rsidP="0086005C">
      <w:pPr>
        <w:pStyle w:val="ListParagraph"/>
        <w:numPr>
          <w:ilvl w:val="0"/>
          <w:numId w:val="12"/>
        </w:numPr>
        <w:spacing w:after="160" w:line="259" w:lineRule="auto"/>
        <w:ind w:hanging="430"/>
        <w:rPr>
          <w:color w:val="auto"/>
          <w:sz w:val="24"/>
          <w:lang w:eastAsia="en-GB"/>
        </w:rPr>
      </w:pPr>
      <w:r w:rsidRPr="00027978">
        <w:rPr>
          <w:color w:val="auto"/>
          <w:sz w:val="24"/>
          <w:lang w:eastAsia="en-GB"/>
        </w:rPr>
        <w:t>Local information</w:t>
      </w:r>
      <w:r w:rsidR="006C42F9" w:rsidRPr="00027978">
        <w:rPr>
          <w:color w:val="auto"/>
          <w:sz w:val="24"/>
          <w:lang w:eastAsia="en-GB"/>
        </w:rPr>
        <w:t xml:space="preserve"> if required.</w:t>
      </w:r>
    </w:p>
    <w:p w14:paraId="0D16D456" w14:textId="4A692641" w:rsidR="00BD0BF2" w:rsidRDefault="002F5814" w:rsidP="002526B6">
      <w:pPr>
        <w:spacing w:after="120"/>
        <w:rPr>
          <w:sz w:val="24"/>
        </w:rPr>
      </w:pPr>
      <w:r w:rsidRPr="00897687">
        <w:rPr>
          <w:sz w:val="24"/>
        </w:rPr>
        <w:t xml:space="preserve">The aim of this </w:t>
      </w:r>
      <w:proofErr w:type="gramStart"/>
      <w:r w:rsidRPr="00897687">
        <w:rPr>
          <w:sz w:val="24"/>
        </w:rPr>
        <w:t>Log Book</w:t>
      </w:r>
      <w:proofErr w:type="gramEnd"/>
      <w:r w:rsidRPr="00897687">
        <w:rPr>
          <w:sz w:val="24"/>
        </w:rPr>
        <w:t xml:space="preserve"> is to </w:t>
      </w:r>
      <w:r w:rsidR="0050531C" w:rsidRPr="00897687">
        <w:rPr>
          <w:sz w:val="24"/>
        </w:rPr>
        <w:t xml:space="preserve">contain all the necessary information pertinent to the smooth running of the Interest Group </w:t>
      </w:r>
      <w:r w:rsidR="003E0EC9" w:rsidRPr="00897687">
        <w:rPr>
          <w:sz w:val="24"/>
        </w:rPr>
        <w:t xml:space="preserve">which can then be handed over to future </w:t>
      </w:r>
      <w:r w:rsidR="003E0EC9" w:rsidRPr="00C60B17">
        <w:rPr>
          <w:i/>
          <w:iCs/>
          <w:sz w:val="24"/>
        </w:rPr>
        <w:t xml:space="preserve">Group </w:t>
      </w:r>
      <w:r w:rsidR="00A13503">
        <w:rPr>
          <w:i/>
          <w:iCs/>
          <w:sz w:val="24"/>
        </w:rPr>
        <w:t>Organisers</w:t>
      </w:r>
      <w:r w:rsidR="003E0EC9" w:rsidRPr="00897687">
        <w:rPr>
          <w:sz w:val="24"/>
        </w:rPr>
        <w:t xml:space="preserve"> </w:t>
      </w:r>
      <w:r w:rsidR="00C0437D" w:rsidRPr="00897687">
        <w:rPr>
          <w:sz w:val="24"/>
        </w:rPr>
        <w:t>to enable the Interest Group to continue operating</w:t>
      </w:r>
      <w:r w:rsidR="00897687" w:rsidRPr="00897687">
        <w:rPr>
          <w:sz w:val="24"/>
        </w:rPr>
        <w:t xml:space="preserve"> even if the </w:t>
      </w:r>
      <w:r w:rsidR="00897687" w:rsidRPr="00C60B17">
        <w:rPr>
          <w:i/>
          <w:iCs/>
          <w:sz w:val="24"/>
        </w:rPr>
        <w:t xml:space="preserve">Group </w:t>
      </w:r>
      <w:r w:rsidR="00A13503">
        <w:rPr>
          <w:i/>
          <w:iCs/>
          <w:sz w:val="24"/>
        </w:rPr>
        <w:t>Organiser</w:t>
      </w:r>
      <w:r w:rsidR="00897687" w:rsidRPr="00897687">
        <w:rPr>
          <w:sz w:val="24"/>
        </w:rPr>
        <w:t xml:space="preserve"> </w:t>
      </w:r>
      <w:r w:rsidR="006C4C60">
        <w:rPr>
          <w:sz w:val="24"/>
        </w:rPr>
        <w:t>were</w:t>
      </w:r>
      <w:r w:rsidR="00897687" w:rsidRPr="00897687">
        <w:rPr>
          <w:sz w:val="24"/>
        </w:rPr>
        <w:t xml:space="preserve"> to change.</w:t>
      </w:r>
    </w:p>
    <w:p w14:paraId="3EBA0C6F" w14:textId="10C36CEF" w:rsidR="003B4516" w:rsidRDefault="00027978" w:rsidP="00A54680">
      <w:pPr>
        <w:rPr>
          <w:sz w:val="24"/>
        </w:rPr>
      </w:pPr>
      <w:r>
        <w:rPr>
          <w:sz w:val="24"/>
        </w:rPr>
        <w:t xml:space="preserve">It is possible that some of this information </w:t>
      </w:r>
      <w:r w:rsidR="00691FD2">
        <w:rPr>
          <w:sz w:val="24"/>
        </w:rPr>
        <w:t>is contained within either the Bourton and District u3a website (</w:t>
      </w:r>
      <w:r w:rsidR="002427A9">
        <w:rPr>
          <w:sz w:val="24"/>
        </w:rPr>
        <w:t xml:space="preserve">link to Groups </w:t>
      </w:r>
      <w:r w:rsidR="002427A9" w:rsidRPr="0020798E">
        <w:rPr>
          <w:sz w:val="24"/>
        </w:rPr>
        <w:t xml:space="preserve">webpage - </w:t>
      </w:r>
      <w:bookmarkStart w:id="3" w:name="_Hlk178276305"/>
      <w:r w:rsidR="00B2742A">
        <w:rPr>
          <w:sz w:val="24"/>
        </w:rPr>
        <w:fldChar w:fldCharType="begin"/>
      </w:r>
      <w:r w:rsidR="00B2742A">
        <w:rPr>
          <w:sz w:val="24"/>
        </w:rPr>
        <w:instrText>HYPERLINK "</w:instrText>
      </w:r>
      <w:r w:rsidR="00B2742A" w:rsidRPr="002F203C">
        <w:rPr>
          <w:sz w:val="24"/>
        </w:rPr>
        <w:instrText>https://bourton.u3asite.uk/groups/</w:instrText>
      </w:r>
      <w:r w:rsidR="00B2742A">
        <w:rPr>
          <w:sz w:val="24"/>
        </w:rPr>
        <w:instrText>"</w:instrText>
      </w:r>
      <w:r w:rsidR="00B2742A">
        <w:rPr>
          <w:sz w:val="24"/>
        </w:rPr>
      </w:r>
      <w:r w:rsidR="00B2742A">
        <w:rPr>
          <w:sz w:val="24"/>
        </w:rPr>
        <w:fldChar w:fldCharType="separate"/>
      </w:r>
      <w:r w:rsidR="00B2742A" w:rsidRPr="00F510C1">
        <w:rPr>
          <w:rStyle w:val="Hyperlink"/>
          <w:sz w:val="24"/>
        </w:rPr>
        <w:t>https://bourton.u3asite.uk/groups/</w:t>
      </w:r>
      <w:r w:rsidR="00B2742A">
        <w:rPr>
          <w:sz w:val="24"/>
        </w:rPr>
        <w:fldChar w:fldCharType="end"/>
      </w:r>
      <w:bookmarkEnd w:id="3"/>
      <w:r w:rsidR="00685D56" w:rsidRPr="0020798E">
        <w:rPr>
          <w:sz w:val="24"/>
        </w:rPr>
        <w:t xml:space="preserve">) or within the Bourton and District Beacon </w:t>
      </w:r>
      <w:r w:rsidR="0020798E" w:rsidRPr="0020798E">
        <w:rPr>
          <w:sz w:val="24"/>
        </w:rPr>
        <w:t>membership database system.</w:t>
      </w:r>
    </w:p>
    <w:p w14:paraId="3421006B" w14:textId="51E6199A" w:rsidR="000E0B1A" w:rsidRDefault="00C868BF" w:rsidP="00C868BF">
      <w:pPr>
        <w:pStyle w:val="Heading1"/>
      </w:pPr>
      <w:r>
        <w:t>Group Visits and Outings – Health and Safety</w:t>
      </w:r>
    </w:p>
    <w:p w14:paraId="0535BEAB" w14:textId="72CD0240" w:rsidR="000E0B1A" w:rsidRDefault="00EB06AD" w:rsidP="003B4516">
      <w:pPr>
        <w:spacing w:after="120"/>
        <w:rPr>
          <w:sz w:val="24"/>
        </w:rPr>
      </w:pPr>
      <w:r>
        <w:rPr>
          <w:sz w:val="24"/>
        </w:rPr>
        <w:t xml:space="preserve">Ensure that a </w:t>
      </w:r>
      <w:r w:rsidRPr="005F373F">
        <w:rPr>
          <w:b/>
          <w:bCs/>
          <w:sz w:val="24"/>
        </w:rPr>
        <w:t>Risk Assessment</w:t>
      </w:r>
      <w:r>
        <w:rPr>
          <w:sz w:val="24"/>
        </w:rPr>
        <w:t xml:space="preserve"> </w:t>
      </w:r>
      <w:r w:rsidR="00DB1B52">
        <w:rPr>
          <w:sz w:val="24"/>
        </w:rPr>
        <w:t xml:space="preserve">form is completed for </w:t>
      </w:r>
      <w:r w:rsidR="00DB1B52" w:rsidRPr="00DB1B52">
        <w:rPr>
          <w:b/>
          <w:bCs/>
          <w:sz w:val="24"/>
          <w:u w:val="single"/>
        </w:rPr>
        <w:t>all</w:t>
      </w:r>
      <w:r w:rsidR="00DB1B52">
        <w:rPr>
          <w:sz w:val="24"/>
        </w:rPr>
        <w:t xml:space="preserve"> visits.</w:t>
      </w:r>
    </w:p>
    <w:p w14:paraId="4644F6DF" w14:textId="6F4B03E7" w:rsidR="00DB1B52" w:rsidRDefault="00DB1B52" w:rsidP="003B4516">
      <w:pPr>
        <w:spacing w:after="120"/>
        <w:rPr>
          <w:sz w:val="24"/>
        </w:rPr>
      </w:pPr>
      <w:r>
        <w:rPr>
          <w:sz w:val="24"/>
        </w:rPr>
        <w:t xml:space="preserve">If the </w:t>
      </w:r>
      <w:r w:rsidR="00BE17E8" w:rsidRPr="002237E5">
        <w:rPr>
          <w:i/>
          <w:iCs/>
          <w:sz w:val="24"/>
        </w:rPr>
        <w:t xml:space="preserve">Group </w:t>
      </w:r>
      <w:r w:rsidR="00A772B3">
        <w:rPr>
          <w:i/>
          <w:iCs/>
          <w:sz w:val="24"/>
        </w:rPr>
        <w:t>Organiser</w:t>
      </w:r>
      <w:r w:rsidR="00BE17E8">
        <w:rPr>
          <w:sz w:val="24"/>
        </w:rPr>
        <w:t xml:space="preserve"> is responsible for selecting a suitable venue then they may wish to consult </w:t>
      </w:r>
      <w:r w:rsidR="000F7088">
        <w:rPr>
          <w:sz w:val="24"/>
        </w:rPr>
        <w:t xml:space="preserve">the </w:t>
      </w:r>
      <w:r w:rsidR="000F7088" w:rsidRPr="005F373F">
        <w:rPr>
          <w:b/>
          <w:bCs/>
          <w:sz w:val="24"/>
        </w:rPr>
        <w:t>Risk Assessment</w:t>
      </w:r>
      <w:r w:rsidR="000F7088">
        <w:rPr>
          <w:sz w:val="24"/>
        </w:rPr>
        <w:t xml:space="preserve"> </w:t>
      </w:r>
      <w:r w:rsidR="005F373F">
        <w:rPr>
          <w:b/>
          <w:bCs/>
          <w:sz w:val="24"/>
        </w:rPr>
        <w:t>C</w:t>
      </w:r>
      <w:r w:rsidR="000F7088" w:rsidRPr="005F373F">
        <w:rPr>
          <w:b/>
          <w:bCs/>
          <w:sz w:val="24"/>
        </w:rPr>
        <w:t xml:space="preserve">heck </w:t>
      </w:r>
      <w:r w:rsidR="005F373F">
        <w:rPr>
          <w:b/>
          <w:bCs/>
          <w:sz w:val="24"/>
        </w:rPr>
        <w:t>L</w:t>
      </w:r>
      <w:r w:rsidR="000F7088" w:rsidRPr="005F373F">
        <w:rPr>
          <w:b/>
          <w:bCs/>
          <w:sz w:val="24"/>
        </w:rPr>
        <w:t>ist</w:t>
      </w:r>
      <w:r w:rsidR="000F7088">
        <w:rPr>
          <w:sz w:val="24"/>
        </w:rPr>
        <w:t xml:space="preserve"> and Advice Sheets </w:t>
      </w:r>
      <w:r w:rsidR="00F44782">
        <w:rPr>
          <w:sz w:val="24"/>
        </w:rPr>
        <w:t xml:space="preserve">which can be </w:t>
      </w:r>
      <w:r w:rsidR="00B85B94">
        <w:rPr>
          <w:sz w:val="24"/>
        </w:rPr>
        <w:t xml:space="preserve">downloaded from the </w:t>
      </w:r>
      <w:r w:rsidR="00C94E04">
        <w:rPr>
          <w:sz w:val="24"/>
          <w:lang w:eastAsia="en-GB"/>
        </w:rPr>
        <w:t>Group Organiser</w:t>
      </w:r>
      <w:r w:rsidR="001E1A5A" w:rsidRPr="007618C3">
        <w:rPr>
          <w:sz w:val="24"/>
          <w:lang w:eastAsia="en-GB"/>
        </w:rPr>
        <w:t xml:space="preserve"> Resource page</w:t>
      </w:r>
      <w:r w:rsidR="002F7A63">
        <w:rPr>
          <w:sz w:val="24"/>
          <w:lang w:eastAsia="en-GB"/>
        </w:rPr>
        <w:t xml:space="preserve"> </w:t>
      </w:r>
      <w:r w:rsidR="00C94E04">
        <w:rPr>
          <w:sz w:val="24"/>
          <w:lang w:eastAsia="en-GB"/>
        </w:rPr>
        <w:t>(</w:t>
      </w:r>
      <w:hyperlink r:id="rId39" w:history="1">
        <w:r w:rsidR="008A1765" w:rsidRPr="000A5B12">
          <w:rPr>
            <w:rStyle w:val="Hyperlink"/>
            <w:sz w:val="24"/>
            <w:lang w:eastAsia="en-GB"/>
          </w:rPr>
          <w:t>https://bourton.u3asite.uk/group-organiser-resources/</w:t>
        </w:r>
      </w:hyperlink>
      <w:r w:rsidR="008A1765">
        <w:rPr>
          <w:sz w:val="24"/>
          <w:lang w:eastAsia="en-GB"/>
        </w:rPr>
        <w:t xml:space="preserve">) </w:t>
      </w:r>
      <w:r w:rsidR="001E1A5A" w:rsidRPr="007618C3">
        <w:rPr>
          <w:sz w:val="24"/>
          <w:lang w:eastAsia="en-GB"/>
        </w:rPr>
        <w:t xml:space="preserve">accessed from the Membership webpage on the Bourton and District u3a website </w:t>
      </w:r>
      <w:r w:rsidR="001E1A5A">
        <w:rPr>
          <w:sz w:val="24"/>
          <w:lang w:eastAsia="en-GB"/>
        </w:rPr>
        <w:t>(</w:t>
      </w:r>
      <w:hyperlink r:id="rId40" w:history="1">
        <w:r w:rsidR="001E1A5A" w:rsidRPr="00F510C1">
          <w:rPr>
            <w:rStyle w:val="Hyperlink"/>
            <w:sz w:val="24"/>
            <w:lang w:eastAsia="en-GB"/>
          </w:rPr>
          <w:t>https://bourton.u3asite.uk/membership/</w:t>
        </w:r>
      </w:hyperlink>
      <w:r w:rsidR="001E1A5A">
        <w:rPr>
          <w:sz w:val="24"/>
          <w:lang w:eastAsia="en-GB"/>
        </w:rPr>
        <w:t>)</w:t>
      </w:r>
      <w:r w:rsidR="000F7088">
        <w:rPr>
          <w:sz w:val="24"/>
        </w:rPr>
        <w:t xml:space="preserve">.  </w:t>
      </w:r>
      <w:r w:rsidR="00ED3B2C">
        <w:rPr>
          <w:sz w:val="24"/>
        </w:rPr>
        <w:t xml:space="preserve">The </w:t>
      </w:r>
      <w:r w:rsidR="00ED3B2C" w:rsidRPr="002237E5">
        <w:rPr>
          <w:i/>
          <w:iCs/>
          <w:sz w:val="24"/>
        </w:rPr>
        <w:t xml:space="preserve">Group </w:t>
      </w:r>
      <w:r w:rsidR="006962B7">
        <w:rPr>
          <w:i/>
          <w:iCs/>
          <w:sz w:val="24"/>
        </w:rPr>
        <w:t>Organiser</w:t>
      </w:r>
      <w:r w:rsidR="00ED3B2C">
        <w:rPr>
          <w:sz w:val="24"/>
        </w:rPr>
        <w:t xml:space="preserve"> should ensure compliance with the venue</w:t>
      </w:r>
      <w:r w:rsidR="00422FC7">
        <w:rPr>
          <w:sz w:val="24"/>
        </w:rPr>
        <w:t xml:space="preserve">’s Health and Safety Regulations and that the </w:t>
      </w:r>
      <w:r w:rsidR="00422FC7" w:rsidRPr="002237E5">
        <w:rPr>
          <w:i/>
          <w:iCs/>
          <w:sz w:val="24"/>
        </w:rPr>
        <w:t xml:space="preserve">Group </w:t>
      </w:r>
      <w:r w:rsidR="006962B7">
        <w:rPr>
          <w:i/>
          <w:iCs/>
          <w:sz w:val="24"/>
        </w:rPr>
        <w:t>Organiser</w:t>
      </w:r>
      <w:r w:rsidR="00422FC7">
        <w:rPr>
          <w:sz w:val="24"/>
        </w:rPr>
        <w:t xml:space="preserve"> is familiar with fire exits and emergency procedures</w:t>
      </w:r>
      <w:r w:rsidR="00686904">
        <w:rPr>
          <w:sz w:val="24"/>
        </w:rPr>
        <w:t xml:space="preserve">.  The </w:t>
      </w:r>
      <w:r w:rsidR="00686904" w:rsidRPr="002237E5">
        <w:rPr>
          <w:i/>
          <w:iCs/>
          <w:sz w:val="24"/>
        </w:rPr>
        <w:t xml:space="preserve">Group </w:t>
      </w:r>
      <w:r w:rsidR="006962B7">
        <w:rPr>
          <w:i/>
          <w:iCs/>
          <w:sz w:val="24"/>
        </w:rPr>
        <w:t>Organiser</w:t>
      </w:r>
      <w:r w:rsidR="00686904">
        <w:rPr>
          <w:sz w:val="24"/>
        </w:rPr>
        <w:t xml:space="preserve"> should keep a list of the attendees at each event.</w:t>
      </w:r>
    </w:p>
    <w:p w14:paraId="1D5C292F" w14:textId="64C0657A" w:rsidR="008619E3" w:rsidRDefault="000C4BB3" w:rsidP="000C4BB3">
      <w:pPr>
        <w:pStyle w:val="Heading1"/>
      </w:pPr>
      <w:r>
        <w:t>Transport</w:t>
      </w:r>
    </w:p>
    <w:p w14:paraId="0ED841C0" w14:textId="2E121CF7" w:rsidR="008619E3" w:rsidRDefault="00AD52FB" w:rsidP="003B4516">
      <w:pPr>
        <w:spacing w:after="120"/>
        <w:rPr>
          <w:sz w:val="24"/>
        </w:rPr>
      </w:pPr>
      <w:r>
        <w:rPr>
          <w:sz w:val="24"/>
        </w:rPr>
        <w:t>Bourton and District u3a support</w:t>
      </w:r>
      <w:r w:rsidR="006E7585">
        <w:rPr>
          <w:sz w:val="24"/>
        </w:rPr>
        <w:t>s</w:t>
      </w:r>
      <w:r>
        <w:rPr>
          <w:sz w:val="24"/>
        </w:rPr>
        <w:t xml:space="preserve"> the concept of car sharing.  Members using their own car to ferry other u3a members </w:t>
      </w:r>
      <w:r w:rsidR="00800A70">
        <w:rPr>
          <w:sz w:val="24"/>
        </w:rPr>
        <w:t xml:space="preserve">does not affect their ‘social, domestic and pleasure’ insurance cover and does not require </w:t>
      </w:r>
      <w:r w:rsidR="00EA48AD">
        <w:rPr>
          <w:sz w:val="24"/>
        </w:rPr>
        <w:t xml:space="preserve">them to pay an additional excess or upgrade to business cover.  In addition, </w:t>
      </w:r>
      <w:r w:rsidR="00214C12">
        <w:rPr>
          <w:sz w:val="24"/>
        </w:rPr>
        <w:t>accepting a contribution towards the cost of petrol is perfectly acceptable.</w:t>
      </w:r>
    </w:p>
    <w:p w14:paraId="3FF4F798" w14:textId="0C9D0559" w:rsidR="00214C12" w:rsidRDefault="00214C12" w:rsidP="00B5117A">
      <w:pPr>
        <w:spacing w:after="120"/>
        <w:rPr>
          <w:sz w:val="24"/>
        </w:rPr>
      </w:pPr>
      <w:r>
        <w:rPr>
          <w:sz w:val="24"/>
        </w:rPr>
        <w:t xml:space="preserve">When </w:t>
      </w:r>
      <w:r w:rsidR="00B5117A">
        <w:rPr>
          <w:sz w:val="24"/>
        </w:rPr>
        <w:t>deciding the time of Interest Group meetings please be aware of bus timetables.</w:t>
      </w:r>
    </w:p>
    <w:p w14:paraId="737B035C" w14:textId="4A7038E0" w:rsidR="00FE43FE" w:rsidRDefault="00667721" w:rsidP="00B5117A">
      <w:pPr>
        <w:spacing w:after="120"/>
        <w:rPr>
          <w:sz w:val="24"/>
        </w:rPr>
      </w:pPr>
      <w:r>
        <w:rPr>
          <w:sz w:val="24"/>
        </w:rPr>
        <w:t xml:space="preserve">A summary of </w:t>
      </w:r>
      <w:r w:rsidR="00130B16">
        <w:rPr>
          <w:sz w:val="24"/>
        </w:rPr>
        <w:t xml:space="preserve">the Bourton and District Car Sharing concept can be found on the Bourton and District website at </w:t>
      </w:r>
      <w:hyperlink r:id="rId41" w:history="1">
        <w:r w:rsidR="00130B16" w:rsidRPr="000A5B12">
          <w:rPr>
            <w:rStyle w:val="Hyperlink"/>
            <w:sz w:val="24"/>
          </w:rPr>
          <w:t>https://bourton.u3asite.uk/car-sharing/</w:t>
        </w:r>
      </w:hyperlink>
      <w:r w:rsidR="00130B16">
        <w:rPr>
          <w:sz w:val="24"/>
        </w:rPr>
        <w:t xml:space="preserve">. </w:t>
      </w:r>
    </w:p>
    <w:p w14:paraId="1170832E" w14:textId="5AFF4C36" w:rsidR="007637A4" w:rsidRDefault="007637A4" w:rsidP="007637A4">
      <w:pPr>
        <w:pStyle w:val="Heading1"/>
      </w:pPr>
      <w:r>
        <w:t>Equipment</w:t>
      </w:r>
    </w:p>
    <w:p w14:paraId="5C11B09A" w14:textId="5F974584" w:rsidR="007637A4" w:rsidRDefault="00F3629A" w:rsidP="00B4326D">
      <w:pPr>
        <w:keepLines/>
        <w:spacing w:after="120"/>
        <w:rPr>
          <w:sz w:val="24"/>
        </w:rPr>
      </w:pPr>
      <w:r>
        <w:rPr>
          <w:sz w:val="24"/>
        </w:rPr>
        <w:t xml:space="preserve">If you wish to borrow </w:t>
      </w:r>
      <w:r w:rsidR="002A1E0B">
        <w:rPr>
          <w:sz w:val="24"/>
        </w:rPr>
        <w:t>any centrally held equipment such as the noticeboard, sound or vision equipment, etc</w:t>
      </w:r>
      <w:r w:rsidR="00AE2B9D">
        <w:rPr>
          <w:sz w:val="24"/>
        </w:rPr>
        <w:t>, please</w:t>
      </w:r>
      <w:r w:rsidR="00465365">
        <w:rPr>
          <w:sz w:val="24"/>
        </w:rPr>
        <w:t xml:space="preserve"> contact a member of </w:t>
      </w:r>
      <w:r w:rsidR="00465365" w:rsidRPr="00823B87">
        <w:rPr>
          <w:i/>
          <w:iCs/>
          <w:sz w:val="24"/>
        </w:rPr>
        <w:t>The Committee</w:t>
      </w:r>
      <w:r w:rsidR="00465365">
        <w:rPr>
          <w:sz w:val="24"/>
        </w:rPr>
        <w:t xml:space="preserve"> or the Equipment Officer</w:t>
      </w:r>
      <w:r w:rsidR="00184E53">
        <w:rPr>
          <w:sz w:val="24"/>
        </w:rPr>
        <w:t>.  If you want to purchase equipment</w:t>
      </w:r>
      <w:r w:rsidR="00823B87">
        <w:rPr>
          <w:sz w:val="24"/>
        </w:rPr>
        <w:t>,</w:t>
      </w:r>
      <w:r w:rsidR="00184E53">
        <w:rPr>
          <w:sz w:val="24"/>
        </w:rPr>
        <w:t xml:space="preserve"> then contact the Group Coordinator</w:t>
      </w:r>
      <w:r w:rsidR="00B8766D">
        <w:rPr>
          <w:sz w:val="24"/>
        </w:rPr>
        <w:t>.  It</w:t>
      </w:r>
      <w:r w:rsidR="003354F4">
        <w:rPr>
          <w:sz w:val="24"/>
        </w:rPr>
        <w:t xml:space="preserve"> may be possible for </w:t>
      </w:r>
      <w:r w:rsidR="003354F4" w:rsidRPr="00823B87">
        <w:rPr>
          <w:i/>
          <w:iCs/>
          <w:sz w:val="24"/>
        </w:rPr>
        <w:t>The Committee</w:t>
      </w:r>
      <w:r w:rsidR="003354F4">
        <w:rPr>
          <w:sz w:val="24"/>
        </w:rPr>
        <w:t xml:space="preserve"> to purchase equipment for use by </w:t>
      </w:r>
      <w:r w:rsidR="003F615D">
        <w:rPr>
          <w:sz w:val="24"/>
        </w:rPr>
        <w:t xml:space="preserve">the </w:t>
      </w:r>
      <w:proofErr w:type="gramStart"/>
      <w:r w:rsidR="003F615D">
        <w:rPr>
          <w:sz w:val="24"/>
        </w:rPr>
        <w:t>particular Interest</w:t>
      </w:r>
      <w:proofErr w:type="gramEnd"/>
      <w:r w:rsidR="003F615D">
        <w:rPr>
          <w:sz w:val="24"/>
        </w:rPr>
        <w:t xml:space="preserve"> Group or </w:t>
      </w:r>
      <w:r w:rsidR="003354F4">
        <w:rPr>
          <w:sz w:val="24"/>
        </w:rPr>
        <w:t>several Interest Groups</w:t>
      </w:r>
      <w:r w:rsidR="00823B87">
        <w:rPr>
          <w:sz w:val="24"/>
        </w:rPr>
        <w:t>.</w:t>
      </w:r>
    </w:p>
    <w:p w14:paraId="633621B7" w14:textId="67B77EB7" w:rsidR="004345B8" w:rsidRDefault="004345B8" w:rsidP="00B4326D">
      <w:pPr>
        <w:keepLines/>
        <w:spacing w:after="120"/>
        <w:rPr>
          <w:sz w:val="24"/>
        </w:rPr>
      </w:pPr>
      <w:r>
        <w:rPr>
          <w:sz w:val="24"/>
        </w:rPr>
        <w:t xml:space="preserve">Any </w:t>
      </w:r>
      <w:r w:rsidR="00BC1F7A">
        <w:rPr>
          <w:sz w:val="24"/>
        </w:rPr>
        <w:t>asset</w:t>
      </w:r>
      <w:r w:rsidR="00F92585">
        <w:rPr>
          <w:sz w:val="24"/>
        </w:rPr>
        <w:t xml:space="preserve"> purchased for </w:t>
      </w:r>
      <w:r w:rsidR="00051BFC">
        <w:rPr>
          <w:sz w:val="24"/>
        </w:rPr>
        <w:t>a</w:t>
      </w:r>
      <w:r w:rsidR="004D2C3F">
        <w:rPr>
          <w:sz w:val="24"/>
        </w:rPr>
        <w:t xml:space="preserve">n </w:t>
      </w:r>
      <w:r w:rsidR="00F92585">
        <w:rPr>
          <w:sz w:val="24"/>
        </w:rPr>
        <w:t xml:space="preserve">Interest Group </w:t>
      </w:r>
      <w:r w:rsidR="00051BFC">
        <w:rPr>
          <w:sz w:val="24"/>
        </w:rPr>
        <w:t>belongs to the Bourton and District u3a</w:t>
      </w:r>
      <w:r w:rsidR="00A8057A">
        <w:rPr>
          <w:sz w:val="24"/>
        </w:rPr>
        <w:t xml:space="preserve"> and must be returned to </w:t>
      </w:r>
      <w:r w:rsidR="00126204" w:rsidRPr="00126204">
        <w:rPr>
          <w:i/>
          <w:iCs/>
          <w:sz w:val="24"/>
        </w:rPr>
        <w:t>The Committee</w:t>
      </w:r>
      <w:r w:rsidR="00126204">
        <w:rPr>
          <w:sz w:val="24"/>
        </w:rPr>
        <w:t xml:space="preserve"> should the Interest Group cease to exist</w:t>
      </w:r>
      <w:r w:rsidR="00051BFC">
        <w:rPr>
          <w:sz w:val="24"/>
        </w:rPr>
        <w:t>.</w:t>
      </w:r>
    </w:p>
    <w:p w14:paraId="0642DE7B" w14:textId="15282F3C" w:rsidR="00FF14CF" w:rsidRPr="00FF14CF" w:rsidRDefault="00FF14CF" w:rsidP="00FF14CF">
      <w:pPr>
        <w:pStyle w:val="Heading1"/>
      </w:pPr>
      <w:r w:rsidRPr="00FF14CF">
        <w:lastRenderedPageBreak/>
        <w:t>Photographs</w:t>
      </w:r>
    </w:p>
    <w:p w14:paraId="06AEB2DE" w14:textId="78B962E7" w:rsidR="00FF14CF" w:rsidRDefault="000F2F16" w:rsidP="00B4326D">
      <w:pPr>
        <w:keepLines/>
        <w:spacing w:after="120"/>
        <w:rPr>
          <w:sz w:val="24"/>
        </w:rPr>
      </w:pPr>
      <w:r>
        <w:rPr>
          <w:sz w:val="24"/>
        </w:rPr>
        <w:t xml:space="preserve">Should a </w:t>
      </w:r>
      <w:r w:rsidRPr="0071160F">
        <w:rPr>
          <w:i/>
          <w:iCs/>
          <w:sz w:val="24"/>
        </w:rPr>
        <w:t>Group Organiser</w:t>
      </w:r>
      <w:r>
        <w:rPr>
          <w:sz w:val="24"/>
        </w:rPr>
        <w:t xml:space="preserve"> wish to use photographs </w:t>
      </w:r>
      <w:r w:rsidR="00B47213">
        <w:rPr>
          <w:sz w:val="24"/>
        </w:rPr>
        <w:t xml:space="preserve">to publicise their group in newsletters or </w:t>
      </w:r>
      <w:r w:rsidR="00CA79F7">
        <w:rPr>
          <w:sz w:val="24"/>
        </w:rPr>
        <w:t>online social media</w:t>
      </w:r>
      <w:r w:rsidR="00B47213">
        <w:rPr>
          <w:sz w:val="24"/>
        </w:rPr>
        <w:t xml:space="preserve">, permission </w:t>
      </w:r>
      <w:r w:rsidR="00CA79F7">
        <w:rPr>
          <w:sz w:val="24"/>
        </w:rPr>
        <w:t xml:space="preserve">should first be sought from all the affected members to ensure they are </w:t>
      </w:r>
      <w:r w:rsidR="0071160F">
        <w:rPr>
          <w:sz w:val="24"/>
        </w:rPr>
        <w:t>happy to have their picture taken.</w:t>
      </w:r>
    </w:p>
    <w:p w14:paraId="664C6288" w14:textId="0905F00C" w:rsidR="007637A4" w:rsidRDefault="002925C1" w:rsidP="002925C1">
      <w:pPr>
        <w:pStyle w:val="Heading1"/>
      </w:pPr>
      <w:r>
        <w:t>Group Membership</w:t>
      </w:r>
    </w:p>
    <w:p w14:paraId="3B76C9F4" w14:textId="7EF4E32B" w:rsidR="007637A4" w:rsidRPr="009A380B" w:rsidRDefault="009A380B" w:rsidP="009A380B">
      <w:pPr>
        <w:pStyle w:val="Heading2"/>
        <w:rPr>
          <w:lang w:eastAsia="en-GB"/>
        </w:rPr>
      </w:pPr>
      <w:r w:rsidRPr="009A380B">
        <w:rPr>
          <w:lang w:eastAsia="en-GB"/>
        </w:rPr>
        <w:t>Eligibility</w:t>
      </w:r>
    </w:p>
    <w:p w14:paraId="290DD079" w14:textId="259C40EB" w:rsidR="002B1550" w:rsidRDefault="00841586" w:rsidP="003B4516">
      <w:pPr>
        <w:spacing w:after="120"/>
        <w:rPr>
          <w:sz w:val="24"/>
        </w:rPr>
      </w:pPr>
      <w:r w:rsidRPr="00423C97">
        <w:rPr>
          <w:i/>
          <w:iCs/>
          <w:sz w:val="24"/>
        </w:rPr>
        <w:t>The Committee</w:t>
      </w:r>
      <w:r>
        <w:rPr>
          <w:sz w:val="24"/>
        </w:rPr>
        <w:t xml:space="preserve"> has agreed to allow members of nearby </w:t>
      </w:r>
      <w:r w:rsidR="003468E5">
        <w:rPr>
          <w:sz w:val="24"/>
        </w:rPr>
        <w:t xml:space="preserve">Cotswold Link </w:t>
      </w:r>
      <w:r>
        <w:rPr>
          <w:sz w:val="24"/>
        </w:rPr>
        <w:t xml:space="preserve">u3a’s to attend one (1) </w:t>
      </w:r>
      <w:r w:rsidR="002603DD">
        <w:rPr>
          <w:sz w:val="24"/>
        </w:rPr>
        <w:t>of our Interest Groups without being a member of our u3a.  We also allow non-members</w:t>
      </w:r>
      <w:r w:rsidR="00CA2B90">
        <w:rPr>
          <w:sz w:val="24"/>
        </w:rPr>
        <w:t xml:space="preserve"> to attend one (1) session of an Interest Group as a “taster”</w:t>
      </w:r>
      <w:r w:rsidR="0079569D">
        <w:rPr>
          <w:sz w:val="24"/>
        </w:rPr>
        <w:t xml:space="preserve"> to see if it is something they would </w:t>
      </w:r>
      <w:r w:rsidR="00C547A8">
        <w:rPr>
          <w:sz w:val="24"/>
        </w:rPr>
        <w:t xml:space="preserve">like to continue with.  Our membership year is up to the </w:t>
      </w:r>
      <w:proofErr w:type="gramStart"/>
      <w:r w:rsidR="00C547A8">
        <w:rPr>
          <w:sz w:val="24"/>
        </w:rPr>
        <w:t>30</w:t>
      </w:r>
      <w:r w:rsidR="00C547A8" w:rsidRPr="00C547A8">
        <w:rPr>
          <w:sz w:val="24"/>
          <w:vertAlign w:val="superscript"/>
        </w:rPr>
        <w:t>th</w:t>
      </w:r>
      <w:proofErr w:type="gramEnd"/>
      <w:r w:rsidR="00C547A8">
        <w:rPr>
          <w:sz w:val="24"/>
        </w:rPr>
        <w:t xml:space="preserve"> September each year</w:t>
      </w:r>
      <w:r w:rsidR="00423C97">
        <w:rPr>
          <w:sz w:val="24"/>
        </w:rPr>
        <w:t>.</w:t>
      </w:r>
    </w:p>
    <w:p w14:paraId="0D2B4140" w14:textId="25FF68DF" w:rsidR="00423C97" w:rsidRDefault="00423C97" w:rsidP="003C2B02">
      <w:pPr>
        <w:keepLines/>
        <w:spacing w:after="120"/>
        <w:rPr>
          <w:sz w:val="24"/>
        </w:rPr>
      </w:pPr>
      <w:r w:rsidRPr="00F36C00">
        <w:rPr>
          <w:i/>
          <w:iCs/>
          <w:sz w:val="24"/>
        </w:rPr>
        <w:t xml:space="preserve">Group </w:t>
      </w:r>
      <w:r w:rsidR="001E1C26">
        <w:rPr>
          <w:i/>
          <w:iCs/>
          <w:sz w:val="24"/>
        </w:rPr>
        <w:t>Organisers</w:t>
      </w:r>
      <w:r>
        <w:rPr>
          <w:sz w:val="24"/>
        </w:rPr>
        <w:t xml:space="preserve"> </w:t>
      </w:r>
      <w:r w:rsidR="006269EF">
        <w:rPr>
          <w:sz w:val="24"/>
        </w:rPr>
        <w:t xml:space="preserve">are therefore requested to </w:t>
      </w:r>
      <w:r w:rsidR="00350A5A">
        <w:rPr>
          <w:sz w:val="24"/>
        </w:rPr>
        <w:t xml:space="preserve">either </w:t>
      </w:r>
      <w:r w:rsidR="006269EF">
        <w:rPr>
          <w:sz w:val="24"/>
        </w:rPr>
        <w:t>check the membership cards of all group attendees</w:t>
      </w:r>
      <w:r w:rsidR="00B36072">
        <w:rPr>
          <w:sz w:val="24"/>
        </w:rPr>
        <w:t xml:space="preserve"> </w:t>
      </w:r>
      <w:r w:rsidR="00E24614">
        <w:rPr>
          <w:sz w:val="24"/>
        </w:rPr>
        <w:t xml:space="preserve">or the corresponding member record on the Beacon system </w:t>
      </w:r>
      <w:r w:rsidR="00B36072">
        <w:rPr>
          <w:sz w:val="24"/>
        </w:rPr>
        <w:t xml:space="preserve">to ensure that their membership is current.  Renewal and New Membership application </w:t>
      </w:r>
      <w:r w:rsidR="00773CA5">
        <w:rPr>
          <w:sz w:val="24"/>
        </w:rPr>
        <w:t xml:space="preserve">forms can be downloaded from the </w:t>
      </w:r>
      <w:r w:rsidR="00E419E8">
        <w:rPr>
          <w:sz w:val="24"/>
        </w:rPr>
        <w:t>Bourton and District u3a website (see links on the M</w:t>
      </w:r>
      <w:r w:rsidR="00FD2DB2">
        <w:rPr>
          <w:sz w:val="24"/>
        </w:rPr>
        <w:t xml:space="preserve">embership </w:t>
      </w:r>
      <w:r w:rsidR="00FD2DB2" w:rsidRPr="00CD6A2E">
        <w:rPr>
          <w:sz w:val="24"/>
        </w:rPr>
        <w:t xml:space="preserve">webpage - </w:t>
      </w:r>
      <w:hyperlink r:id="rId42" w:history="1">
        <w:r w:rsidR="00A96395" w:rsidRPr="00F510C1">
          <w:rPr>
            <w:rStyle w:val="Hyperlink"/>
            <w:sz w:val="24"/>
          </w:rPr>
          <w:t>https://bourton.u3asite.uk/membership/</w:t>
        </w:r>
      </w:hyperlink>
      <w:r w:rsidR="00FD2DB2" w:rsidRPr="00A96395">
        <w:rPr>
          <w:sz w:val="24"/>
        </w:rPr>
        <w:t>)</w:t>
      </w:r>
      <w:r w:rsidR="00251AED">
        <w:rPr>
          <w:sz w:val="24"/>
        </w:rPr>
        <w:t xml:space="preserve">.  </w:t>
      </w:r>
      <w:r w:rsidR="00F1537E">
        <w:rPr>
          <w:sz w:val="24"/>
        </w:rPr>
        <w:t>Any</w:t>
      </w:r>
      <w:r w:rsidR="00251AED">
        <w:rPr>
          <w:sz w:val="24"/>
        </w:rPr>
        <w:t xml:space="preserve"> quer</w:t>
      </w:r>
      <w:r w:rsidR="00F1537E">
        <w:rPr>
          <w:sz w:val="24"/>
        </w:rPr>
        <w:t>ies</w:t>
      </w:r>
      <w:r w:rsidR="00251AED">
        <w:rPr>
          <w:sz w:val="24"/>
        </w:rPr>
        <w:t xml:space="preserve"> about the status of a groups attendee’s </w:t>
      </w:r>
      <w:r w:rsidR="0027130C">
        <w:rPr>
          <w:sz w:val="24"/>
        </w:rPr>
        <w:t>membership status</w:t>
      </w:r>
      <w:r w:rsidR="00ED5135">
        <w:rPr>
          <w:sz w:val="24"/>
        </w:rPr>
        <w:t xml:space="preserve"> should be addressed to </w:t>
      </w:r>
      <w:r w:rsidR="0027130C">
        <w:rPr>
          <w:sz w:val="24"/>
        </w:rPr>
        <w:t>the Membership Secretary (</w:t>
      </w:r>
      <w:r w:rsidR="003D758D">
        <w:rPr>
          <w:sz w:val="24"/>
        </w:rPr>
        <w:t xml:space="preserve">Email: </w:t>
      </w:r>
      <w:hyperlink r:id="rId43" w:history="1">
        <w:r w:rsidR="00B83622" w:rsidRPr="00F510C1">
          <w:rPr>
            <w:rStyle w:val="Hyperlink"/>
            <w:sz w:val="24"/>
          </w:rPr>
          <w:t>membership@banddu3a.org.uk</w:t>
        </w:r>
      </w:hyperlink>
      <w:r w:rsidR="000A7960">
        <w:rPr>
          <w:sz w:val="24"/>
        </w:rPr>
        <w:t xml:space="preserve">).  </w:t>
      </w:r>
      <w:r w:rsidR="00EA3FFB">
        <w:rPr>
          <w:sz w:val="24"/>
        </w:rPr>
        <w:t>N</w:t>
      </w:r>
      <w:r w:rsidR="000A7960">
        <w:rPr>
          <w:sz w:val="24"/>
        </w:rPr>
        <w:t>ote</w:t>
      </w:r>
      <w:r w:rsidR="00EA3FFB">
        <w:rPr>
          <w:sz w:val="24"/>
        </w:rPr>
        <w:t>,</w:t>
      </w:r>
      <w:r w:rsidR="000A7960">
        <w:rPr>
          <w:sz w:val="24"/>
        </w:rPr>
        <w:t xml:space="preserve"> regular attendance at u3a activities </w:t>
      </w:r>
      <w:r w:rsidR="00F36C00">
        <w:rPr>
          <w:sz w:val="24"/>
        </w:rPr>
        <w:t>by a non-member may invalidate our insurance cover.</w:t>
      </w:r>
    </w:p>
    <w:p w14:paraId="22634303" w14:textId="2BE1F4CB" w:rsidR="009371A1" w:rsidRPr="001E1785" w:rsidRDefault="001E1785" w:rsidP="001E1785">
      <w:pPr>
        <w:pStyle w:val="Heading2"/>
        <w:rPr>
          <w:lang w:eastAsia="en-GB"/>
        </w:rPr>
      </w:pPr>
      <w:r w:rsidRPr="001E1785">
        <w:rPr>
          <w:lang w:eastAsia="en-GB"/>
        </w:rPr>
        <w:t>Registers</w:t>
      </w:r>
    </w:p>
    <w:p w14:paraId="28053493" w14:textId="77206816" w:rsidR="009371A1" w:rsidRDefault="009867D2" w:rsidP="003B4516">
      <w:pPr>
        <w:spacing w:after="120"/>
        <w:rPr>
          <w:sz w:val="24"/>
        </w:rPr>
      </w:pPr>
      <w:r>
        <w:rPr>
          <w:sz w:val="24"/>
        </w:rPr>
        <w:t xml:space="preserve">Registers should be </w:t>
      </w:r>
      <w:proofErr w:type="gramStart"/>
      <w:r>
        <w:rPr>
          <w:sz w:val="24"/>
        </w:rPr>
        <w:t>kept</w:t>
      </w:r>
      <w:proofErr w:type="gramEnd"/>
      <w:r>
        <w:rPr>
          <w:sz w:val="24"/>
        </w:rPr>
        <w:t xml:space="preserve"> and members of the Interest Group </w:t>
      </w:r>
      <w:r w:rsidR="009F73FD">
        <w:rPr>
          <w:sz w:val="24"/>
        </w:rPr>
        <w:t>shou</w:t>
      </w:r>
      <w:r w:rsidR="009A5587">
        <w:rPr>
          <w:sz w:val="24"/>
        </w:rPr>
        <w:t>ld be</w:t>
      </w:r>
      <w:r>
        <w:rPr>
          <w:sz w:val="24"/>
        </w:rPr>
        <w:t xml:space="preserve"> asked to provide contact details </w:t>
      </w:r>
      <w:r w:rsidR="00C365A6">
        <w:rPr>
          <w:sz w:val="24"/>
        </w:rPr>
        <w:t xml:space="preserve">such as telephone numbers and email addresses.  A “telephone tree” is a useful way to get messages </w:t>
      </w:r>
      <w:r w:rsidR="00115A3A">
        <w:rPr>
          <w:sz w:val="24"/>
        </w:rPr>
        <w:t>to the Interest Group quickly especially if members do not have email</w:t>
      </w:r>
      <w:r w:rsidR="003E40AF">
        <w:rPr>
          <w:sz w:val="24"/>
        </w:rPr>
        <w:t xml:space="preserve"> or do not access their email frequently.  Always ask members if they agree to their details </w:t>
      </w:r>
      <w:r w:rsidR="00EC1862">
        <w:rPr>
          <w:sz w:val="24"/>
        </w:rPr>
        <w:t xml:space="preserve">being shared amongst the Interest Group and ensure any confidential information is shredded.  Email confidentiality </w:t>
      </w:r>
      <w:r w:rsidR="00BF4B94">
        <w:rPr>
          <w:sz w:val="24"/>
        </w:rPr>
        <w:t xml:space="preserve">can be maintained by using the </w:t>
      </w:r>
      <w:r w:rsidR="00BF4B94" w:rsidRPr="00FF0EB1">
        <w:rPr>
          <w:b/>
          <w:bCs/>
          <w:sz w:val="24"/>
        </w:rPr>
        <w:t>bcc</w:t>
      </w:r>
      <w:r w:rsidR="00BF4B94">
        <w:rPr>
          <w:sz w:val="24"/>
        </w:rPr>
        <w:t xml:space="preserve"> (Blind Carbon Copy) facility.  If you make changes </w:t>
      </w:r>
      <w:r w:rsidR="001A10AE">
        <w:rPr>
          <w:sz w:val="24"/>
        </w:rPr>
        <w:t>to the Interest Group dates or times, ensure all members of the Interest Group</w:t>
      </w:r>
      <w:r w:rsidR="00637840">
        <w:rPr>
          <w:sz w:val="24"/>
        </w:rPr>
        <w:t>,</w:t>
      </w:r>
      <w:r w:rsidR="00707606">
        <w:rPr>
          <w:sz w:val="24"/>
        </w:rPr>
        <w:t xml:space="preserve"> the Group Coordinator and the Webmaster</w:t>
      </w:r>
      <w:r w:rsidR="00D104ED">
        <w:rPr>
          <w:sz w:val="24"/>
        </w:rPr>
        <w:t xml:space="preserve"> are informed</w:t>
      </w:r>
      <w:r w:rsidR="00707606">
        <w:rPr>
          <w:sz w:val="24"/>
        </w:rPr>
        <w:t>.</w:t>
      </w:r>
    </w:p>
    <w:p w14:paraId="68B4051A" w14:textId="600B9A95" w:rsidR="00F43F81" w:rsidRDefault="00F43F81" w:rsidP="00DE4CCE">
      <w:pPr>
        <w:pStyle w:val="Heading1"/>
      </w:pPr>
      <w:r>
        <w:t xml:space="preserve">Finance </w:t>
      </w:r>
      <w:r w:rsidR="0084054F">
        <w:t>P</w:t>
      </w:r>
      <w:r w:rsidR="00DE4CCE">
        <w:t>olicy</w:t>
      </w:r>
    </w:p>
    <w:p w14:paraId="4789887F" w14:textId="08D150E6" w:rsidR="00FB2D7B" w:rsidRDefault="00A54778" w:rsidP="003B4516">
      <w:pPr>
        <w:spacing w:after="120"/>
        <w:rPr>
          <w:color w:val="auto"/>
          <w:sz w:val="24"/>
        </w:rPr>
      </w:pPr>
      <w:r w:rsidRPr="00177434">
        <w:rPr>
          <w:color w:val="auto"/>
          <w:sz w:val="24"/>
        </w:rPr>
        <w:t xml:space="preserve">All </w:t>
      </w:r>
      <w:r w:rsidR="00177434">
        <w:rPr>
          <w:color w:val="auto"/>
          <w:sz w:val="24"/>
        </w:rPr>
        <w:t>Interest Groups should be self-supporting financially</w:t>
      </w:r>
      <w:r w:rsidR="000271BB">
        <w:rPr>
          <w:color w:val="auto"/>
          <w:sz w:val="24"/>
        </w:rPr>
        <w:t>,</w:t>
      </w:r>
      <w:r w:rsidR="00E8330E">
        <w:rPr>
          <w:color w:val="auto"/>
          <w:sz w:val="24"/>
        </w:rPr>
        <w:t xml:space="preserve"> </w:t>
      </w:r>
      <w:r w:rsidR="000271BB">
        <w:rPr>
          <w:color w:val="auto"/>
          <w:sz w:val="24"/>
        </w:rPr>
        <w:t>i</w:t>
      </w:r>
      <w:r w:rsidR="00E8330E">
        <w:rPr>
          <w:color w:val="auto"/>
          <w:sz w:val="24"/>
        </w:rPr>
        <w:t>.e. fees levied on group members should cover all necessary costs.</w:t>
      </w:r>
      <w:r w:rsidR="004E565F">
        <w:rPr>
          <w:color w:val="auto"/>
          <w:sz w:val="24"/>
        </w:rPr>
        <w:t xml:space="preserve">  The actual charge for each member is to be fixed at the discretion of the </w:t>
      </w:r>
      <w:r w:rsidR="004E565F" w:rsidRPr="00074382">
        <w:rPr>
          <w:i/>
          <w:iCs/>
          <w:color w:val="auto"/>
          <w:sz w:val="24"/>
        </w:rPr>
        <w:t xml:space="preserve">Group </w:t>
      </w:r>
      <w:r w:rsidR="00F30CDA">
        <w:rPr>
          <w:i/>
          <w:iCs/>
          <w:color w:val="auto"/>
          <w:sz w:val="24"/>
        </w:rPr>
        <w:t>Organiser</w:t>
      </w:r>
      <w:r w:rsidR="004E565F">
        <w:rPr>
          <w:color w:val="auto"/>
          <w:sz w:val="24"/>
        </w:rPr>
        <w:t xml:space="preserve">.  Necessary </w:t>
      </w:r>
      <w:r w:rsidR="00154CDA">
        <w:rPr>
          <w:color w:val="auto"/>
          <w:sz w:val="24"/>
        </w:rPr>
        <w:t xml:space="preserve">costs </w:t>
      </w:r>
      <w:proofErr w:type="gramStart"/>
      <w:r w:rsidR="00154CDA">
        <w:rPr>
          <w:color w:val="auto"/>
          <w:sz w:val="24"/>
        </w:rPr>
        <w:t>include;</w:t>
      </w:r>
      <w:proofErr w:type="gramEnd"/>
      <w:r w:rsidR="00154CDA">
        <w:rPr>
          <w:color w:val="auto"/>
          <w:sz w:val="24"/>
        </w:rPr>
        <w:t xml:space="preserve"> hire of hall, speaker, photocopying/printing of material</w:t>
      </w:r>
      <w:r w:rsidR="001F5F07">
        <w:rPr>
          <w:color w:val="auto"/>
          <w:sz w:val="24"/>
        </w:rPr>
        <w:t>, telephone calls, postage, travel costs incurred in planning group activities</w:t>
      </w:r>
      <w:r w:rsidR="00074382">
        <w:rPr>
          <w:color w:val="auto"/>
          <w:sz w:val="24"/>
        </w:rPr>
        <w:t>, specialised materials or ingredients and refreshments.</w:t>
      </w:r>
      <w:r w:rsidR="00097BFE">
        <w:rPr>
          <w:color w:val="auto"/>
          <w:sz w:val="24"/>
        </w:rPr>
        <w:t xml:space="preserve">  However, it should be noted that </w:t>
      </w:r>
      <w:r w:rsidR="00767F06">
        <w:rPr>
          <w:color w:val="auto"/>
          <w:sz w:val="24"/>
        </w:rPr>
        <w:t xml:space="preserve">any </w:t>
      </w:r>
      <w:r w:rsidR="00563469">
        <w:rPr>
          <w:color w:val="auto"/>
          <w:sz w:val="24"/>
        </w:rPr>
        <w:t xml:space="preserve">surplus </w:t>
      </w:r>
      <w:r w:rsidR="00767F06">
        <w:rPr>
          <w:color w:val="auto"/>
          <w:sz w:val="24"/>
        </w:rPr>
        <w:t xml:space="preserve">funds from </w:t>
      </w:r>
      <w:r w:rsidR="008774CB">
        <w:rPr>
          <w:color w:val="auto"/>
          <w:sz w:val="24"/>
        </w:rPr>
        <w:t xml:space="preserve">an </w:t>
      </w:r>
      <w:r w:rsidR="00767F06">
        <w:rPr>
          <w:color w:val="auto"/>
          <w:sz w:val="24"/>
        </w:rPr>
        <w:t xml:space="preserve">individual Interest Group </w:t>
      </w:r>
      <w:r w:rsidR="007A2033">
        <w:rPr>
          <w:color w:val="auto"/>
          <w:sz w:val="24"/>
        </w:rPr>
        <w:t>belong</w:t>
      </w:r>
      <w:r w:rsidR="008774CB">
        <w:rPr>
          <w:color w:val="auto"/>
          <w:sz w:val="24"/>
        </w:rPr>
        <w:t>s</w:t>
      </w:r>
      <w:r w:rsidR="007A2033">
        <w:rPr>
          <w:color w:val="auto"/>
          <w:sz w:val="24"/>
        </w:rPr>
        <w:t xml:space="preserve"> to </w:t>
      </w:r>
      <w:r w:rsidR="00CB6A33">
        <w:rPr>
          <w:color w:val="auto"/>
          <w:sz w:val="24"/>
        </w:rPr>
        <w:t>the Bourton and District u3a</w:t>
      </w:r>
      <w:r w:rsidR="000B0B51">
        <w:rPr>
          <w:color w:val="auto"/>
          <w:sz w:val="24"/>
        </w:rPr>
        <w:t xml:space="preserve"> and </w:t>
      </w:r>
      <w:r w:rsidR="00E8219F">
        <w:rPr>
          <w:color w:val="auto"/>
          <w:sz w:val="24"/>
        </w:rPr>
        <w:t>must</w:t>
      </w:r>
      <w:r w:rsidR="000B0B51">
        <w:rPr>
          <w:color w:val="auto"/>
          <w:sz w:val="24"/>
        </w:rPr>
        <w:t xml:space="preserve"> be returned to </w:t>
      </w:r>
      <w:r w:rsidR="000B0B51" w:rsidRPr="00A127B1">
        <w:rPr>
          <w:i/>
          <w:iCs/>
          <w:color w:val="auto"/>
          <w:sz w:val="24"/>
        </w:rPr>
        <w:t>The Committee</w:t>
      </w:r>
      <w:r w:rsidR="000B0B51">
        <w:rPr>
          <w:color w:val="auto"/>
          <w:sz w:val="24"/>
        </w:rPr>
        <w:t xml:space="preserve"> </w:t>
      </w:r>
      <w:r w:rsidR="00A127B1">
        <w:rPr>
          <w:color w:val="auto"/>
          <w:sz w:val="24"/>
        </w:rPr>
        <w:t>should the Interest Group cease to exist</w:t>
      </w:r>
      <w:r w:rsidR="00CB6A33">
        <w:rPr>
          <w:color w:val="auto"/>
          <w:sz w:val="24"/>
        </w:rPr>
        <w:t>.</w:t>
      </w:r>
    </w:p>
    <w:p w14:paraId="0AD9F5EF" w14:textId="706B588D" w:rsidR="004A4A69" w:rsidRPr="00177434" w:rsidRDefault="00194DAC" w:rsidP="00A127B1">
      <w:pPr>
        <w:keepLines/>
        <w:spacing w:after="120"/>
        <w:rPr>
          <w:color w:val="auto"/>
          <w:sz w:val="24"/>
        </w:rPr>
      </w:pPr>
      <w:r w:rsidRPr="00194DAC">
        <w:rPr>
          <w:color w:val="auto"/>
          <w:sz w:val="24"/>
        </w:rPr>
        <w:lastRenderedPageBreak/>
        <w:t xml:space="preserve">Where applicable, running costs can paid into </w:t>
      </w:r>
      <w:bookmarkStart w:id="4" w:name="_Hlk190722551"/>
      <w:r>
        <w:rPr>
          <w:color w:val="auto"/>
          <w:sz w:val="24"/>
        </w:rPr>
        <w:t xml:space="preserve">the </w:t>
      </w:r>
      <w:r w:rsidR="00100E9E">
        <w:rPr>
          <w:color w:val="auto"/>
          <w:sz w:val="24"/>
        </w:rPr>
        <w:t>Bourton and District u3a</w:t>
      </w:r>
      <w:r w:rsidRPr="00194DAC">
        <w:rPr>
          <w:color w:val="auto"/>
          <w:sz w:val="24"/>
        </w:rPr>
        <w:t xml:space="preserve"> </w:t>
      </w:r>
      <w:r w:rsidR="00100E9E">
        <w:rPr>
          <w:color w:val="auto"/>
          <w:sz w:val="24"/>
        </w:rPr>
        <w:t>b</w:t>
      </w:r>
      <w:r w:rsidRPr="00194DAC">
        <w:rPr>
          <w:color w:val="auto"/>
          <w:sz w:val="24"/>
        </w:rPr>
        <w:t xml:space="preserve">ank </w:t>
      </w:r>
      <w:r w:rsidR="00100E9E">
        <w:rPr>
          <w:color w:val="auto"/>
          <w:sz w:val="24"/>
        </w:rPr>
        <w:t>a</w:t>
      </w:r>
      <w:r w:rsidRPr="00194DAC">
        <w:rPr>
          <w:color w:val="auto"/>
          <w:sz w:val="24"/>
        </w:rPr>
        <w:t xml:space="preserve">ccount </w:t>
      </w:r>
      <w:bookmarkEnd w:id="4"/>
      <w:r w:rsidRPr="00194DAC">
        <w:rPr>
          <w:color w:val="auto"/>
          <w:sz w:val="24"/>
        </w:rPr>
        <w:t xml:space="preserve">via BACS. </w:t>
      </w:r>
      <w:r w:rsidR="00100E9E">
        <w:rPr>
          <w:color w:val="auto"/>
          <w:sz w:val="24"/>
        </w:rPr>
        <w:t xml:space="preserve"> </w:t>
      </w:r>
      <w:r w:rsidRPr="00194DAC">
        <w:rPr>
          <w:color w:val="auto"/>
          <w:sz w:val="24"/>
        </w:rPr>
        <w:t>This is quick and easy</w:t>
      </w:r>
      <w:r w:rsidR="001E3085">
        <w:rPr>
          <w:color w:val="auto"/>
          <w:sz w:val="24"/>
        </w:rPr>
        <w:t xml:space="preserve"> process </w:t>
      </w:r>
      <w:r w:rsidR="00C47D19">
        <w:rPr>
          <w:color w:val="auto"/>
          <w:sz w:val="24"/>
        </w:rPr>
        <w:t>and</w:t>
      </w:r>
      <w:r w:rsidRPr="00194DAC">
        <w:rPr>
          <w:color w:val="auto"/>
          <w:sz w:val="24"/>
        </w:rPr>
        <w:t xml:space="preserve"> so contact the Treasurer for </w:t>
      </w:r>
      <w:r w:rsidR="0036554A">
        <w:rPr>
          <w:color w:val="auto"/>
          <w:sz w:val="24"/>
        </w:rPr>
        <w:t xml:space="preserve">further </w:t>
      </w:r>
      <w:r w:rsidRPr="00194DAC">
        <w:rPr>
          <w:color w:val="auto"/>
          <w:sz w:val="24"/>
        </w:rPr>
        <w:t>details</w:t>
      </w:r>
      <w:r w:rsidR="00C47D19">
        <w:rPr>
          <w:color w:val="auto"/>
          <w:sz w:val="24"/>
        </w:rPr>
        <w:t xml:space="preserve"> (</w:t>
      </w:r>
      <w:r w:rsidR="00C11A35">
        <w:rPr>
          <w:color w:val="auto"/>
          <w:sz w:val="24"/>
        </w:rPr>
        <w:t xml:space="preserve">Email: </w:t>
      </w:r>
      <w:hyperlink r:id="rId44" w:history="1">
        <w:r w:rsidR="005F7AA6" w:rsidRPr="00F05C0A">
          <w:rPr>
            <w:rStyle w:val="Hyperlink"/>
            <w:sz w:val="24"/>
          </w:rPr>
          <w:t>Treasurer@banddu3a.org.uk</w:t>
        </w:r>
      </w:hyperlink>
      <w:r w:rsidR="00C47D19">
        <w:rPr>
          <w:color w:val="auto"/>
          <w:sz w:val="24"/>
        </w:rPr>
        <w:t>)</w:t>
      </w:r>
      <w:r w:rsidR="0036554A">
        <w:rPr>
          <w:color w:val="auto"/>
          <w:sz w:val="24"/>
        </w:rPr>
        <w:t>.</w:t>
      </w:r>
      <w:r w:rsidR="00F07001">
        <w:rPr>
          <w:color w:val="auto"/>
          <w:sz w:val="24"/>
        </w:rPr>
        <w:t xml:space="preserve">  </w:t>
      </w:r>
      <w:r w:rsidR="00F07001" w:rsidRPr="00F07001">
        <w:rPr>
          <w:color w:val="auto"/>
          <w:sz w:val="24"/>
        </w:rPr>
        <w:t>Alternatively</w:t>
      </w:r>
      <w:r w:rsidR="00F07001">
        <w:rPr>
          <w:color w:val="auto"/>
          <w:sz w:val="24"/>
        </w:rPr>
        <w:t>,</w:t>
      </w:r>
      <w:r w:rsidR="00F07001" w:rsidRPr="00F07001">
        <w:rPr>
          <w:color w:val="auto"/>
          <w:sz w:val="24"/>
        </w:rPr>
        <w:t xml:space="preserve"> </w:t>
      </w:r>
      <w:r w:rsidR="00DE364A">
        <w:rPr>
          <w:color w:val="auto"/>
          <w:sz w:val="24"/>
        </w:rPr>
        <w:t xml:space="preserve">the Treasurer can provide </w:t>
      </w:r>
      <w:r w:rsidR="00F07001" w:rsidRPr="00F07001">
        <w:rPr>
          <w:color w:val="auto"/>
          <w:sz w:val="24"/>
        </w:rPr>
        <w:t xml:space="preserve">a paying in book to help with payments into the Bourton and District u3a bank account </w:t>
      </w:r>
      <w:r w:rsidR="00DE364A">
        <w:rPr>
          <w:color w:val="auto"/>
          <w:sz w:val="24"/>
        </w:rPr>
        <w:t xml:space="preserve">should the </w:t>
      </w:r>
      <w:r w:rsidR="00DE364A" w:rsidRPr="002A0FD1">
        <w:rPr>
          <w:i/>
          <w:iCs/>
          <w:color w:val="auto"/>
          <w:sz w:val="24"/>
        </w:rPr>
        <w:t>Group Organiser</w:t>
      </w:r>
      <w:r w:rsidR="00DE364A">
        <w:rPr>
          <w:color w:val="auto"/>
          <w:sz w:val="24"/>
        </w:rPr>
        <w:t xml:space="preserve"> </w:t>
      </w:r>
      <w:r w:rsidR="00AB66FA">
        <w:rPr>
          <w:color w:val="auto"/>
          <w:sz w:val="24"/>
        </w:rPr>
        <w:t>choose not to use BACS.</w:t>
      </w:r>
    </w:p>
    <w:p w14:paraId="5ED2BF02" w14:textId="624D9B41" w:rsidR="00FB2D7B" w:rsidRPr="00F708DB" w:rsidRDefault="00C802F9" w:rsidP="00E36F96">
      <w:pPr>
        <w:spacing w:after="120"/>
        <w:rPr>
          <w:color w:val="auto"/>
          <w:sz w:val="24"/>
        </w:rPr>
      </w:pPr>
      <w:r>
        <w:rPr>
          <w:color w:val="auto"/>
          <w:sz w:val="24"/>
        </w:rPr>
        <w:t xml:space="preserve">Costs can be claimed as </w:t>
      </w:r>
      <w:r w:rsidR="00877072">
        <w:rPr>
          <w:color w:val="auto"/>
          <w:sz w:val="24"/>
        </w:rPr>
        <w:t xml:space="preserve">listed below using the </w:t>
      </w:r>
      <w:r w:rsidR="00877072" w:rsidRPr="00640C98">
        <w:rPr>
          <w:b/>
          <w:bCs/>
          <w:color w:val="auto"/>
          <w:sz w:val="24"/>
        </w:rPr>
        <w:t>Expenses Claim Form</w:t>
      </w:r>
      <w:r w:rsidR="00877072">
        <w:rPr>
          <w:color w:val="auto"/>
          <w:sz w:val="24"/>
        </w:rPr>
        <w:t xml:space="preserve"> </w:t>
      </w:r>
      <w:r w:rsidR="00396131">
        <w:rPr>
          <w:sz w:val="24"/>
        </w:rPr>
        <w:t xml:space="preserve">which can be downloaded from the </w:t>
      </w:r>
      <w:r w:rsidR="00396131" w:rsidRPr="007618C3">
        <w:rPr>
          <w:sz w:val="24"/>
          <w:lang w:eastAsia="en-GB"/>
        </w:rPr>
        <w:t xml:space="preserve">Member Resource page </w:t>
      </w:r>
      <w:r w:rsidR="00D5691B">
        <w:rPr>
          <w:sz w:val="24"/>
          <w:lang w:eastAsia="en-GB"/>
        </w:rPr>
        <w:t>(</w:t>
      </w:r>
      <w:hyperlink r:id="rId45" w:history="1">
        <w:r w:rsidR="002325B4" w:rsidRPr="00F510C1">
          <w:rPr>
            <w:rStyle w:val="Hyperlink"/>
            <w:sz w:val="24"/>
            <w:lang w:eastAsia="en-GB"/>
          </w:rPr>
          <w:t>https://bourton.u3asite.uk/member-resources/</w:t>
        </w:r>
      </w:hyperlink>
      <w:r w:rsidR="002325B4">
        <w:rPr>
          <w:sz w:val="24"/>
          <w:lang w:eastAsia="en-GB"/>
        </w:rPr>
        <w:t xml:space="preserve">) </w:t>
      </w:r>
      <w:r w:rsidR="00396131" w:rsidRPr="007618C3">
        <w:rPr>
          <w:sz w:val="24"/>
          <w:lang w:eastAsia="en-GB"/>
        </w:rPr>
        <w:t xml:space="preserve">accessed from the Membership webpage on the Bourton and District u3a website </w:t>
      </w:r>
      <w:r w:rsidR="00396131">
        <w:rPr>
          <w:sz w:val="24"/>
          <w:lang w:eastAsia="en-GB"/>
        </w:rPr>
        <w:t>(</w:t>
      </w:r>
      <w:hyperlink r:id="rId46" w:history="1">
        <w:r w:rsidR="00396131" w:rsidRPr="00F510C1">
          <w:rPr>
            <w:rStyle w:val="Hyperlink"/>
            <w:sz w:val="24"/>
            <w:lang w:eastAsia="en-GB"/>
          </w:rPr>
          <w:t>https://bourton.u3asite.uk/membership/</w:t>
        </w:r>
      </w:hyperlink>
      <w:r w:rsidR="00396131">
        <w:rPr>
          <w:sz w:val="24"/>
          <w:lang w:eastAsia="en-GB"/>
        </w:rPr>
        <w:t>)</w:t>
      </w:r>
      <w:r w:rsidR="00F708DB" w:rsidRPr="00AB21D4">
        <w:rPr>
          <w:sz w:val="24"/>
        </w:rPr>
        <w:t>.</w:t>
      </w: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3119"/>
      </w:tblGrid>
      <w:tr w:rsidR="005951F9" w:rsidRPr="00303669" w14:paraId="1D7E8E3D" w14:textId="77777777" w:rsidTr="002C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73E34E" w14:textId="77777777" w:rsidR="005951F9" w:rsidRPr="00303669" w:rsidRDefault="005951F9" w:rsidP="00697910">
            <w:pPr>
              <w:keepNext/>
              <w:spacing w:before="60" w:after="60"/>
              <w:rPr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18E3E1A2" w14:textId="749E099D" w:rsidR="005951F9" w:rsidRPr="00303669" w:rsidRDefault="005951F9" w:rsidP="00697910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</w:rPr>
            </w:pPr>
            <w:r w:rsidRPr="00303669">
              <w:rPr>
                <w:b w:val="0"/>
                <w:bCs w:val="0"/>
                <w:color w:val="auto"/>
                <w:sz w:val="24"/>
              </w:rPr>
              <w:t>Per Use</w:t>
            </w:r>
          </w:p>
        </w:tc>
        <w:tc>
          <w:tcPr>
            <w:tcW w:w="3119" w:type="dxa"/>
          </w:tcPr>
          <w:p w14:paraId="7953C376" w14:textId="606DC6EA" w:rsidR="005951F9" w:rsidRPr="00303669" w:rsidRDefault="005951F9" w:rsidP="00697910">
            <w:pPr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</w:rPr>
            </w:pPr>
            <w:r w:rsidRPr="00303669">
              <w:rPr>
                <w:b w:val="0"/>
                <w:bCs w:val="0"/>
                <w:color w:val="auto"/>
                <w:sz w:val="24"/>
              </w:rPr>
              <w:t xml:space="preserve">Purchase (Receipt </w:t>
            </w:r>
            <w:proofErr w:type="spellStart"/>
            <w:r w:rsidRPr="00303669">
              <w:rPr>
                <w:b w:val="0"/>
                <w:bCs w:val="0"/>
                <w:color w:val="auto"/>
                <w:sz w:val="24"/>
              </w:rPr>
              <w:t>Reqd</w:t>
            </w:r>
            <w:proofErr w:type="spellEnd"/>
            <w:r w:rsidRPr="00303669">
              <w:rPr>
                <w:b w:val="0"/>
                <w:bCs w:val="0"/>
                <w:color w:val="auto"/>
                <w:sz w:val="24"/>
              </w:rPr>
              <w:t>)</w:t>
            </w:r>
          </w:p>
        </w:tc>
      </w:tr>
      <w:tr w:rsidR="005951F9" w:rsidRPr="00303669" w14:paraId="6A4CB49D" w14:textId="77777777" w:rsidTr="002C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23841E" w14:textId="4AE88668" w:rsidR="005951F9" w:rsidRPr="00303669" w:rsidRDefault="005951F9" w:rsidP="00697910">
            <w:pPr>
              <w:keepNext/>
              <w:spacing w:before="60" w:after="60"/>
              <w:rPr>
                <w:b w:val="0"/>
                <w:bCs w:val="0"/>
                <w:color w:val="auto"/>
                <w:sz w:val="24"/>
              </w:rPr>
            </w:pPr>
            <w:r w:rsidRPr="00303669">
              <w:rPr>
                <w:b w:val="0"/>
                <w:bCs w:val="0"/>
                <w:color w:val="auto"/>
                <w:sz w:val="24"/>
              </w:rPr>
              <w:t>Mileage</w:t>
            </w:r>
          </w:p>
        </w:tc>
        <w:tc>
          <w:tcPr>
            <w:tcW w:w="2835" w:type="dxa"/>
          </w:tcPr>
          <w:p w14:paraId="3C903117" w14:textId="158F402C" w:rsidR="005951F9" w:rsidRPr="00303669" w:rsidRDefault="00D946D6" w:rsidP="00697910">
            <w:pPr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 w:rsidR="005951F9" w:rsidRPr="00303669">
              <w:rPr>
                <w:color w:val="auto"/>
                <w:sz w:val="24"/>
              </w:rPr>
              <w:t>0p per mile</w:t>
            </w:r>
          </w:p>
        </w:tc>
        <w:tc>
          <w:tcPr>
            <w:tcW w:w="3119" w:type="dxa"/>
          </w:tcPr>
          <w:p w14:paraId="02B8100F" w14:textId="39446937" w:rsidR="005951F9" w:rsidRPr="00303669" w:rsidRDefault="00A8397F" w:rsidP="00697910">
            <w:pPr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303669">
              <w:rPr>
                <w:color w:val="auto"/>
                <w:sz w:val="24"/>
              </w:rPr>
              <w:t>n/a</w:t>
            </w:r>
          </w:p>
        </w:tc>
      </w:tr>
      <w:tr w:rsidR="005951F9" w:rsidRPr="00303669" w14:paraId="30149E16" w14:textId="77777777" w:rsidTr="002C49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140B10" w14:textId="2E26932F" w:rsidR="005951F9" w:rsidRPr="00303669" w:rsidRDefault="00B34023" w:rsidP="00DE4348">
            <w:pPr>
              <w:spacing w:before="60" w:after="60"/>
              <w:rPr>
                <w:b w:val="0"/>
                <w:bCs w:val="0"/>
                <w:color w:val="auto"/>
                <w:sz w:val="24"/>
              </w:rPr>
            </w:pPr>
            <w:r w:rsidRPr="00303669">
              <w:rPr>
                <w:b w:val="0"/>
                <w:bCs w:val="0"/>
                <w:color w:val="auto"/>
                <w:sz w:val="24"/>
              </w:rPr>
              <w:t>Printing</w:t>
            </w:r>
          </w:p>
        </w:tc>
        <w:tc>
          <w:tcPr>
            <w:tcW w:w="2835" w:type="dxa"/>
          </w:tcPr>
          <w:p w14:paraId="5EFBD609" w14:textId="35D07794" w:rsidR="005951F9" w:rsidRDefault="002C4952" w:rsidP="00DE43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B/W </w:t>
            </w:r>
            <w:r w:rsidR="004D5765" w:rsidRPr="004D5765">
              <w:rPr>
                <w:color w:val="auto"/>
                <w:sz w:val="24"/>
              </w:rPr>
              <w:t>–</w:t>
            </w:r>
            <w:r>
              <w:rPr>
                <w:color w:val="auto"/>
                <w:sz w:val="24"/>
              </w:rPr>
              <w:t xml:space="preserve"> </w:t>
            </w:r>
            <w:r w:rsidR="00B34023" w:rsidRPr="00303669">
              <w:rPr>
                <w:color w:val="auto"/>
                <w:sz w:val="24"/>
              </w:rPr>
              <w:t>10p per sheet</w:t>
            </w:r>
          </w:p>
          <w:p w14:paraId="72F940BF" w14:textId="67A3A743" w:rsidR="002C4952" w:rsidRPr="00303669" w:rsidRDefault="002C4952" w:rsidP="00DE43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Colour – 20p per sheet</w:t>
            </w:r>
          </w:p>
        </w:tc>
        <w:tc>
          <w:tcPr>
            <w:tcW w:w="3119" w:type="dxa"/>
          </w:tcPr>
          <w:p w14:paraId="5F35DAB8" w14:textId="197EF401" w:rsidR="005951F9" w:rsidRPr="00303669" w:rsidRDefault="00DE4348" w:rsidP="00DE43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303669">
              <w:rPr>
                <w:color w:val="auto"/>
                <w:sz w:val="24"/>
              </w:rPr>
              <w:t>E.g. paper/</w:t>
            </w:r>
            <w:r w:rsidR="004D5765">
              <w:rPr>
                <w:color w:val="auto"/>
                <w:sz w:val="24"/>
              </w:rPr>
              <w:t>ink</w:t>
            </w:r>
          </w:p>
        </w:tc>
      </w:tr>
    </w:tbl>
    <w:p w14:paraId="6767D861" w14:textId="46C3BE5E" w:rsidR="00C802F9" w:rsidRDefault="0011340F" w:rsidP="0011340F">
      <w:pPr>
        <w:spacing w:before="120" w:after="120"/>
        <w:rPr>
          <w:color w:val="auto"/>
          <w:sz w:val="24"/>
        </w:rPr>
      </w:pPr>
      <w:r>
        <w:rPr>
          <w:color w:val="auto"/>
          <w:sz w:val="24"/>
        </w:rPr>
        <w:t xml:space="preserve">If </w:t>
      </w:r>
      <w:r w:rsidR="00473FCA">
        <w:rPr>
          <w:color w:val="auto"/>
          <w:sz w:val="24"/>
        </w:rPr>
        <w:t xml:space="preserve">it is found </w:t>
      </w:r>
      <w:r w:rsidR="00950FFE">
        <w:rPr>
          <w:color w:val="auto"/>
          <w:sz w:val="24"/>
        </w:rPr>
        <w:t>that the monthly fees are not covering costs, (e.g. because of fall in attendance numbers)</w:t>
      </w:r>
      <w:r w:rsidR="00CA4154">
        <w:rPr>
          <w:color w:val="auto"/>
          <w:sz w:val="24"/>
        </w:rPr>
        <w:t xml:space="preserve">, corrective action must be taken (e.g. move to a smaller hall or members house or increase fees).  In exceptional </w:t>
      </w:r>
      <w:r w:rsidR="00BF504E">
        <w:rPr>
          <w:color w:val="auto"/>
          <w:sz w:val="24"/>
        </w:rPr>
        <w:t xml:space="preserve">cases </w:t>
      </w:r>
      <w:r w:rsidR="00BF504E" w:rsidRPr="002E7B79">
        <w:rPr>
          <w:i/>
          <w:iCs/>
          <w:color w:val="auto"/>
          <w:sz w:val="24"/>
        </w:rPr>
        <w:t>The Committee</w:t>
      </w:r>
      <w:r w:rsidR="00BF504E">
        <w:rPr>
          <w:color w:val="auto"/>
          <w:sz w:val="24"/>
        </w:rPr>
        <w:t xml:space="preserve"> can authorise a one</w:t>
      </w:r>
      <w:r w:rsidR="00E62049">
        <w:rPr>
          <w:color w:val="auto"/>
          <w:sz w:val="24"/>
        </w:rPr>
        <w:t>-</w:t>
      </w:r>
      <w:r w:rsidR="00BF504E">
        <w:rPr>
          <w:color w:val="auto"/>
          <w:sz w:val="24"/>
        </w:rPr>
        <w:t>off payment to cover anticipated losses by a</w:t>
      </w:r>
      <w:r w:rsidR="00E62049">
        <w:rPr>
          <w:color w:val="auto"/>
          <w:sz w:val="24"/>
        </w:rPr>
        <w:t>n Interest Group</w:t>
      </w:r>
      <w:r w:rsidR="00BF00C0">
        <w:rPr>
          <w:color w:val="auto"/>
          <w:sz w:val="24"/>
        </w:rPr>
        <w:t>,</w:t>
      </w:r>
      <w:r w:rsidR="00E62049">
        <w:rPr>
          <w:color w:val="auto"/>
          <w:sz w:val="24"/>
        </w:rPr>
        <w:t xml:space="preserve"> but this is best </w:t>
      </w:r>
      <w:r w:rsidR="00FD7720">
        <w:rPr>
          <w:color w:val="auto"/>
          <w:sz w:val="24"/>
        </w:rPr>
        <w:t>avoided,</w:t>
      </w:r>
      <w:r w:rsidR="00861E21">
        <w:rPr>
          <w:color w:val="auto"/>
          <w:sz w:val="24"/>
        </w:rPr>
        <w:t xml:space="preserve"> and </w:t>
      </w:r>
      <w:r w:rsidR="00861E21" w:rsidRPr="00FD7720">
        <w:rPr>
          <w:i/>
          <w:iCs/>
          <w:color w:val="auto"/>
          <w:sz w:val="24"/>
        </w:rPr>
        <w:t>The Committee</w:t>
      </w:r>
      <w:r w:rsidR="00861E21">
        <w:rPr>
          <w:color w:val="auto"/>
          <w:sz w:val="24"/>
        </w:rPr>
        <w:t xml:space="preserve"> </w:t>
      </w:r>
      <w:r w:rsidR="00C03393">
        <w:rPr>
          <w:color w:val="auto"/>
          <w:sz w:val="24"/>
        </w:rPr>
        <w:t>should then decide if the Interest Group is allowed to continue if further defi</w:t>
      </w:r>
      <w:r w:rsidR="00FD7720">
        <w:rPr>
          <w:color w:val="auto"/>
          <w:sz w:val="24"/>
        </w:rPr>
        <w:t>cits are anticipated</w:t>
      </w:r>
      <w:r w:rsidR="00E62049">
        <w:rPr>
          <w:color w:val="auto"/>
          <w:sz w:val="24"/>
        </w:rPr>
        <w:t>.</w:t>
      </w:r>
    </w:p>
    <w:p w14:paraId="41FB89ED" w14:textId="0236C16C" w:rsidR="00CF2A06" w:rsidRDefault="00CF2A06" w:rsidP="0011340F">
      <w:pPr>
        <w:spacing w:before="120" w:after="120"/>
        <w:rPr>
          <w:color w:val="auto"/>
          <w:sz w:val="24"/>
        </w:rPr>
      </w:pPr>
      <w:r w:rsidRPr="00CF2A06">
        <w:rPr>
          <w:color w:val="auto"/>
          <w:sz w:val="24"/>
        </w:rPr>
        <w:t xml:space="preserve">Any requests by third party providers to settle invoices should be made direct to the Treasurer, and </w:t>
      </w:r>
      <w:r>
        <w:rPr>
          <w:color w:val="auto"/>
          <w:sz w:val="24"/>
        </w:rPr>
        <w:t xml:space="preserve">the </w:t>
      </w:r>
      <w:r w:rsidRPr="00CF2A06">
        <w:rPr>
          <w:i/>
          <w:iCs/>
          <w:color w:val="auto"/>
          <w:sz w:val="24"/>
        </w:rPr>
        <w:t>Group Organiser’s</w:t>
      </w:r>
      <w:r w:rsidRPr="00CF2A06">
        <w:rPr>
          <w:color w:val="auto"/>
          <w:sz w:val="24"/>
        </w:rPr>
        <w:t xml:space="preserve"> acceptance of the charges should be recorded by email.</w:t>
      </w:r>
    </w:p>
    <w:p w14:paraId="3623FC16" w14:textId="5F7DE54F" w:rsidR="00E62049" w:rsidRPr="002E7B79" w:rsidRDefault="002E7B79" w:rsidP="002E7B79">
      <w:pPr>
        <w:pStyle w:val="Heading2"/>
        <w:rPr>
          <w:lang w:eastAsia="en-GB"/>
        </w:rPr>
      </w:pPr>
      <w:r w:rsidRPr="002E7B79">
        <w:rPr>
          <w:lang w:eastAsia="en-GB"/>
        </w:rPr>
        <w:t>Halls</w:t>
      </w:r>
    </w:p>
    <w:p w14:paraId="0D0DA262" w14:textId="6E6ADF9D" w:rsidR="00C802F9" w:rsidRDefault="00921F75" w:rsidP="004D2DEB">
      <w:pPr>
        <w:keepLines/>
        <w:spacing w:after="120"/>
        <w:rPr>
          <w:color w:val="auto"/>
          <w:sz w:val="24"/>
        </w:rPr>
      </w:pPr>
      <w:r>
        <w:rPr>
          <w:color w:val="auto"/>
          <w:sz w:val="24"/>
        </w:rPr>
        <w:t>T</w:t>
      </w:r>
      <w:r w:rsidR="00033CE3">
        <w:rPr>
          <w:color w:val="auto"/>
          <w:sz w:val="24"/>
        </w:rPr>
        <w:t>o avoid the risk of low numbers</w:t>
      </w:r>
      <w:r w:rsidR="00262595">
        <w:rPr>
          <w:color w:val="auto"/>
          <w:sz w:val="24"/>
        </w:rPr>
        <w:t xml:space="preserve"> on occasions not meeting costs </w:t>
      </w:r>
      <w:r w:rsidR="00986FB1">
        <w:rPr>
          <w:color w:val="auto"/>
          <w:sz w:val="24"/>
        </w:rPr>
        <w:t xml:space="preserve">of the hire of the hall/speaker, the </w:t>
      </w:r>
      <w:r w:rsidR="00986FB1" w:rsidRPr="001C23D3">
        <w:rPr>
          <w:i/>
          <w:iCs/>
          <w:color w:val="auto"/>
          <w:sz w:val="24"/>
        </w:rPr>
        <w:t xml:space="preserve">Group </w:t>
      </w:r>
      <w:r w:rsidR="007E1791">
        <w:rPr>
          <w:i/>
          <w:iCs/>
          <w:color w:val="auto"/>
          <w:sz w:val="24"/>
        </w:rPr>
        <w:t>Organiser</w:t>
      </w:r>
      <w:r w:rsidR="00986FB1">
        <w:rPr>
          <w:color w:val="auto"/>
          <w:sz w:val="24"/>
        </w:rPr>
        <w:t xml:space="preserve"> is allowed to request payment in advance from members </w:t>
      </w:r>
      <w:r w:rsidR="004152B4">
        <w:rPr>
          <w:color w:val="auto"/>
          <w:sz w:val="24"/>
        </w:rPr>
        <w:t>to cover advance payments to hall owners/speakers.  Monies collected in advance should be passed to the Treasurer</w:t>
      </w:r>
      <w:r w:rsidR="00D04F7C">
        <w:rPr>
          <w:color w:val="auto"/>
          <w:sz w:val="24"/>
        </w:rPr>
        <w:t xml:space="preserve"> who will pay the vendor directly on receipt of the invoice</w:t>
      </w:r>
      <w:r w:rsidR="00C07523">
        <w:rPr>
          <w:color w:val="auto"/>
          <w:sz w:val="24"/>
        </w:rPr>
        <w:t xml:space="preserve">.  It is essential </w:t>
      </w:r>
      <w:r w:rsidR="00E76250">
        <w:rPr>
          <w:color w:val="auto"/>
          <w:sz w:val="24"/>
        </w:rPr>
        <w:t xml:space="preserve">that both </w:t>
      </w:r>
      <w:r w:rsidR="00850347">
        <w:rPr>
          <w:color w:val="auto"/>
          <w:sz w:val="24"/>
        </w:rPr>
        <w:t>income and expense is properly recorded</w:t>
      </w:r>
      <w:r w:rsidR="001C23D3">
        <w:rPr>
          <w:color w:val="auto"/>
          <w:sz w:val="24"/>
        </w:rPr>
        <w:t xml:space="preserve"> in the accounts.</w:t>
      </w:r>
    </w:p>
    <w:p w14:paraId="5DE9A470" w14:textId="7A23B3AC" w:rsidR="005726C1" w:rsidRDefault="005726C1" w:rsidP="004D2DEB">
      <w:pPr>
        <w:keepLines/>
        <w:spacing w:after="120"/>
        <w:rPr>
          <w:color w:val="auto"/>
          <w:sz w:val="24"/>
        </w:rPr>
      </w:pPr>
      <w:r w:rsidRPr="005726C1">
        <w:rPr>
          <w:color w:val="auto"/>
          <w:sz w:val="24"/>
        </w:rPr>
        <w:t xml:space="preserve">Ongoing costs for hire of venues </w:t>
      </w:r>
      <w:r>
        <w:rPr>
          <w:color w:val="auto"/>
          <w:sz w:val="24"/>
        </w:rPr>
        <w:t>shall</w:t>
      </w:r>
      <w:r w:rsidRPr="005726C1">
        <w:rPr>
          <w:color w:val="auto"/>
          <w:sz w:val="24"/>
        </w:rPr>
        <w:t xml:space="preserve"> be made automatically upon receipt of invoices so </w:t>
      </w:r>
      <w:r w:rsidR="00612F02">
        <w:rPr>
          <w:color w:val="auto"/>
          <w:sz w:val="24"/>
        </w:rPr>
        <w:t>Group Organisers are advised to</w:t>
      </w:r>
      <w:r w:rsidRPr="005726C1">
        <w:rPr>
          <w:color w:val="auto"/>
          <w:sz w:val="24"/>
        </w:rPr>
        <w:t xml:space="preserve"> keep an eye on actual use and </w:t>
      </w:r>
      <w:r w:rsidRPr="00D80537">
        <w:rPr>
          <w:color w:val="auto"/>
          <w:sz w:val="24"/>
        </w:rPr>
        <w:t xml:space="preserve">ensure </w:t>
      </w:r>
      <w:r w:rsidR="00612F02" w:rsidRPr="00D80537">
        <w:rPr>
          <w:color w:val="auto"/>
          <w:sz w:val="24"/>
        </w:rPr>
        <w:t>they</w:t>
      </w:r>
      <w:r w:rsidRPr="00D80537">
        <w:rPr>
          <w:color w:val="auto"/>
          <w:sz w:val="24"/>
        </w:rPr>
        <w:t xml:space="preserve"> </w:t>
      </w:r>
      <w:r w:rsidR="006A56BC" w:rsidRPr="00D80537">
        <w:rPr>
          <w:color w:val="auto"/>
          <w:sz w:val="24"/>
        </w:rPr>
        <w:t xml:space="preserve">maintain </w:t>
      </w:r>
      <w:r w:rsidR="00155F21" w:rsidRPr="00D80537">
        <w:rPr>
          <w:color w:val="auto"/>
          <w:sz w:val="24"/>
        </w:rPr>
        <w:t>detailed records</w:t>
      </w:r>
      <w:r w:rsidR="005810C6">
        <w:rPr>
          <w:color w:val="auto"/>
          <w:sz w:val="24"/>
        </w:rPr>
        <w:t xml:space="preserve">, either </w:t>
      </w:r>
      <w:r w:rsidR="0063108A">
        <w:rPr>
          <w:color w:val="auto"/>
          <w:sz w:val="24"/>
        </w:rPr>
        <w:t xml:space="preserve">by their own </w:t>
      </w:r>
      <w:r w:rsidR="004B6959">
        <w:rPr>
          <w:color w:val="auto"/>
          <w:sz w:val="24"/>
        </w:rPr>
        <w:t>method</w:t>
      </w:r>
      <w:r w:rsidR="00D652CB">
        <w:rPr>
          <w:color w:val="auto"/>
          <w:sz w:val="24"/>
        </w:rPr>
        <w:t xml:space="preserve"> or by using the Beacon system,</w:t>
      </w:r>
      <w:r w:rsidR="00DE2742" w:rsidRPr="00D80537">
        <w:rPr>
          <w:color w:val="auto"/>
          <w:sz w:val="24"/>
        </w:rPr>
        <w:t xml:space="preserve"> to ensure their Interest Group has </w:t>
      </w:r>
      <w:r w:rsidRPr="00D80537">
        <w:rPr>
          <w:color w:val="auto"/>
          <w:sz w:val="24"/>
        </w:rPr>
        <w:t xml:space="preserve">sufficient funds </w:t>
      </w:r>
      <w:r w:rsidR="002C21A1" w:rsidRPr="00D80537">
        <w:rPr>
          <w:color w:val="auto"/>
          <w:sz w:val="24"/>
        </w:rPr>
        <w:t xml:space="preserve">held </w:t>
      </w:r>
      <w:r w:rsidRPr="00D80537">
        <w:rPr>
          <w:color w:val="auto"/>
          <w:sz w:val="24"/>
        </w:rPr>
        <w:t xml:space="preserve">in the </w:t>
      </w:r>
      <w:r w:rsidR="00AC0E54" w:rsidRPr="00D80537">
        <w:rPr>
          <w:color w:val="auto"/>
          <w:sz w:val="24"/>
        </w:rPr>
        <w:t>Bourton and District u3a b</w:t>
      </w:r>
      <w:r w:rsidRPr="00D80537">
        <w:rPr>
          <w:color w:val="auto"/>
          <w:sz w:val="24"/>
        </w:rPr>
        <w:t>ank account to cover these charges.</w:t>
      </w:r>
    </w:p>
    <w:p w14:paraId="2326D3C3" w14:textId="568CCA1A" w:rsidR="00FC1F4A" w:rsidRDefault="000C3967" w:rsidP="004D2DEB">
      <w:pPr>
        <w:keepLines/>
        <w:spacing w:after="120"/>
        <w:rPr>
          <w:color w:val="auto"/>
          <w:sz w:val="24"/>
        </w:rPr>
      </w:pPr>
      <w:r>
        <w:rPr>
          <w:color w:val="auto"/>
          <w:sz w:val="24"/>
        </w:rPr>
        <w:t>I</w:t>
      </w:r>
      <w:r w:rsidR="00FC1F4A" w:rsidRPr="00FC1F4A">
        <w:rPr>
          <w:color w:val="auto"/>
          <w:sz w:val="24"/>
        </w:rPr>
        <w:t xml:space="preserve">f there are changes to the use, or cessation of the use </w:t>
      </w:r>
      <w:r>
        <w:rPr>
          <w:color w:val="auto"/>
          <w:sz w:val="24"/>
        </w:rPr>
        <w:t xml:space="preserve">of the venue </w:t>
      </w:r>
      <w:r w:rsidR="00FC1F4A" w:rsidRPr="00FC1F4A">
        <w:rPr>
          <w:color w:val="auto"/>
          <w:sz w:val="24"/>
        </w:rPr>
        <w:t>is envisaged</w:t>
      </w:r>
      <w:r>
        <w:rPr>
          <w:color w:val="auto"/>
          <w:sz w:val="24"/>
        </w:rPr>
        <w:t xml:space="preserve"> then the Group Organiser </w:t>
      </w:r>
      <w:r w:rsidR="00612FD8">
        <w:rPr>
          <w:color w:val="auto"/>
          <w:sz w:val="24"/>
        </w:rPr>
        <w:t>should p</w:t>
      </w:r>
      <w:r w:rsidRPr="00FC1F4A">
        <w:rPr>
          <w:color w:val="auto"/>
          <w:sz w:val="24"/>
        </w:rPr>
        <w:t>romptly advise the Treasurer</w:t>
      </w:r>
      <w:r w:rsidR="00612FD8">
        <w:rPr>
          <w:color w:val="auto"/>
          <w:sz w:val="24"/>
        </w:rPr>
        <w:t>.</w:t>
      </w:r>
    </w:p>
    <w:p w14:paraId="54CF80EE" w14:textId="642B35C9" w:rsidR="001C23D3" w:rsidRPr="001C23D3" w:rsidRDefault="001C23D3" w:rsidP="001C23D3">
      <w:pPr>
        <w:pStyle w:val="Heading2"/>
        <w:rPr>
          <w:lang w:eastAsia="en-GB"/>
        </w:rPr>
      </w:pPr>
      <w:r w:rsidRPr="001C23D3">
        <w:rPr>
          <w:lang w:eastAsia="en-GB"/>
        </w:rPr>
        <w:t>Speakers</w:t>
      </w:r>
    </w:p>
    <w:p w14:paraId="322E4382" w14:textId="7D706839" w:rsidR="00C802F9" w:rsidRDefault="006B3389" w:rsidP="003B4516">
      <w:pPr>
        <w:spacing w:after="120"/>
        <w:rPr>
          <w:color w:val="auto"/>
          <w:sz w:val="24"/>
        </w:rPr>
      </w:pPr>
      <w:r>
        <w:rPr>
          <w:color w:val="auto"/>
          <w:sz w:val="24"/>
        </w:rPr>
        <w:t xml:space="preserve">If an Interest Group </w:t>
      </w:r>
      <w:r w:rsidR="003E0383">
        <w:rPr>
          <w:color w:val="auto"/>
          <w:sz w:val="24"/>
        </w:rPr>
        <w:t>organises a speaker and pays on the day</w:t>
      </w:r>
      <w:r w:rsidR="0050092B">
        <w:rPr>
          <w:color w:val="auto"/>
          <w:sz w:val="24"/>
        </w:rPr>
        <w:t xml:space="preserve">, it is essential that a signed receipt is obtained.  A pre-prepared receipt with all </w:t>
      </w:r>
      <w:r w:rsidR="00BD0F95">
        <w:rPr>
          <w:color w:val="auto"/>
          <w:sz w:val="24"/>
        </w:rPr>
        <w:t xml:space="preserve">applicable details is preferred.  </w:t>
      </w:r>
      <w:r w:rsidR="007A5E1E">
        <w:rPr>
          <w:color w:val="auto"/>
          <w:sz w:val="24"/>
        </w:rPr>
        <w:t xml:space="preserve">A </w:t>
      </w:r>
      <w:r w:rsidR="007A5E1E" w:rsidRPr="00005B70">
        <w:rPr>
          <w:i/>
          <w:iCs/>
          <w:color w:val="auto"/>
          <w:sz w:val="24"/>
        </w:rPr>
        <w:t xml:space="preserve">Group </w:t>
      </w:r>
      <w:r w:rsidR="0096156E">
        <w:rPr>
          <w:i/>
          <w:iCs/>
          <w:color w:val="auto"/>
          <w:sz w:val="24"/>
        </w:rPr>
        <w:t>Organiser</w:t>
      </w:r>
      <w:r w:rsidR="007A5E1E">
        <w:rPr>
          <w:color w:val="auto"/>
          <w:sz w:val="24"/>
        </w:rPr>
        <w:t xml:space="preserve"> </w:t>
      </w:r>
      <w:r w:rsidR="00CC5527">
        <w:rPr>
          <w:color w:val="auto"/>
          <w:sz w:val="24"/>
        </w:rPr>
        <w:t xml:space="preserve">cannot </w:t>
      </w:r>
      <w:proofErr w:type="gramStart"/>
      <w:r w:rsidR="00CC5527">
        <w:rPr>
          <w:color w:val="auto"/>
          <w:sz w:val="24"/>
        </w:rPr>
        <w:t>make a donation</w:t>
      </w:r>
      <w:proofErr w:type="gramEnd"/>
      <w:r w:rsidR="00CC5527">
        <w:rPr>
          <w:color w:val="auto"/>
          <w:sz w:val="24"/>
        </w:rPr>
        <w:t xml:space="preserve"> to charity in lieu </w:t>
      </w:r>
      <w:r w:rsidR="005E5710">
        <w:rPr>
          <w:color w:val="auto"/>
          <w:sz w:val="24"/>
        </w:rPr>
        <w:t>of</w:t>
      </w:r>
      <w:r w:rsidR="00CC5527">
        <w:rPr>
          <w:color w:val="auto"/>
          <w:sz w:val="24"/>
        </w:rPr>
        <w:t xml:space="preserve"> the speakers</w:t>
      </w:r>
      <w:r w:rsidR="00005B70">
        <w:rPr>
          <w:color w:val="auto"/>
          <w:sz w:val="24"/>
        </w:rPr>
        <w:t>’</w:t>
      </w:r>
      <w:r w:rsidR="00CC5527">
        <w:rPr>
          <w:color w:val="auto"/>
          <w:sz w:val="24"/>
        </w:rPr>
        <w:t xml:space="preserve"> </w:t>
      </w:r>
      <w:r w:rsidR="005E5710">
        <w:rPr>
          <w:color w:val="auto"/>
          <w:sz w:val="24"/>
        </w:rPr>
        <w:t xml:space="preserve">fee.  Also, payments or donations cannot be made to other </w:t>
      </w:r>
      <w:r w:rsidR="00877072">
        <w:rPr>
          <w:color w:val="auto"/>
          <w:sz w:val="24"/>
        </w:rPr>
        <w:t>u3a members.</w:t>
      </w:r>
    </w:p>
    <w:p w14:paraId="4CD9DDFC" w14:textId="49FD0CC2" w:rsidR="00C802F9" w:rsidRPr="005633C4" w:rsidRDefault="005633C4" w:rsidP="005633C4">
      <w:pPr>
        <w:pStyle w:val="Heading2"/>
        <w:rPr>
          <w:lang w:eastAsia="en-GB"/>
        </w:rPr>
      </w:pPr>
      <w:r w:rsidRPr="005633C4">
        <w:rPr>
          <w:lang w:eastAsia="en-GB"/>
        </w:rPr>
        <w:lastRenderedPageBreak/>
        <w:t>Paid Tutors</w:t>
      </w:r>
    </w:p>
    <w:p w14:paraId="2EB08A44" w14:textId="69EC5A41" w:rsidR="00E36F96" w:rsidRDefault="005633C4" w:rsidP="003B4516">
      <w:pPr>
        <w:spacing w:after="120"/>
        <w:rPr>
          <w:color w:val="auto"/>
          <w:sz w:val="24"/>
        </w:rPr>
      </w:pPr>
      <w:r>
        <w:rPr>
          <w:color w:val="auto"/>
          <w:sz w:val="24"/>
        </w:rPr>
        <w:t>Usually</w:t>
      </w:r>
      <w:r w:rsidR="0013151F">
        <w:rPr>
          <w:color w:val="auto"/>
          <w:sz w:val="24"/>
        </w:rPr>
        <w:t xml:space="preserve">, paid tutors are engaged only when special expertise is necessary to ensure the health and safety of members taking </w:t>
      </w:r>
      <w:r w:rsidR="003657D5">
        <w:rPr>
          <w:color w:val="auto"/>
          <w:sz w:val="24"/>
        </w:rPr>
        <w:t xml:space="preserve">part in certain activities or when u3a’s do not have an appropriate </w:t>
      </w:r>
      <w:r w:rsidR="00C77E02">
        <w:rPr>
          <w:color w:val="auto"/>
          <w:sz w:val="24"/>
        </w:rPr>
        <w:t xml:space="preserve">qualified member available.  Before </w:t>
      </w:r>
      <w:r w:rsidR="009769FA">
        <w:rPr>
          <w:color w:val="auto"/>
          <w:sz w:val="24"/>
        </w:rPr>
        <w:t xml:space="preserve">any </w:t>
      </w:r>
      <w:r w:rsidR="00D0583A">
        <w:rPr>
          <w:color w:val="auto"/>
          <w:sz w:val="24"/>
        </w:rPr>
        <w:t xml:space="preserve">Interest Group contracts with an outside tutor </w:t>
      </w:r>
      <w:r w:rsidR="00D0583A" w:rsidRPr="00107553">
        <w:rPr>
          <w:color w:val="auto"/>
          <w:sz w:val="24"/>
          <w:u w:val="single"/>
        </w:rPr>
        <w:t>on a regular basis</w:t>
      </w:r>
      <w:r w:rsidR="00643504">
        <w:rPr>
          <w:color w:val="auto"/>
          <w:sz w:val="24"/>
        </w:rPr>
        <w:t xml:space="preserve">, approval from </w:t>
      </w:r>
      <w:r w:rsidR="00643504" w:rsidRPr="00005B70">
        <w:rPr>
          <w:i/>
          <w:iCs/>
          <w:color w:val="auto"/>
          <w:sz w:val="24"/>
        </w:rPr>
        <w:t>The Committee</w:t>
      </w:r>
      <w:r w:rsidR="00643504">
        <w:rPr>
          <w:color w:val="auto"/>
          <w:sz w:val="24"/>
        </w:rPr>
        <w:t xml:space="preserve"> must first be obtained.</w:t>
      </w:r>
      <w:r w:rsidR="00107553">
        <w:rPr>
          <w:color w:val="auto"/>
          <w:sz w:val="24"/>
        </w:rPr>
        <w:t xml:space="preserve">  If </w:t>
      </w:r>
      <w:r w:rsidR="00107553" w:rsidRPr="00A238E2">
        <w:rPr>
          <w:i/>
          <w:iCs/>
          <w:color w:val="auto"/>
          <w:sz w:val="24"/>
        </w:rPr>
        <w:t>The Committee</w:t>
      </w:r>
      <w:r w:rsidR="00107553">
        <w:rPr>
          <w:color w:val="auto"/>
          <w:sz w:val="24"/>
        </w:rPr>
        <w:t xml:space="preserve"> </w:t>
      </w:r>
      <w:r w:rsidR="00A238E2">
        <w:rPr>
          <w:color w:val="auto"/>
          <w:sz w:val="24"/>
        </w:rPr>
        <w:t xml:space="preserve">feels it is appropriate in specific circumstances to pay a tutor on a </w:t>
      </w:r>
      <w:proofErr w:type="gramStart"/>
      <w:r w:rsidR="00A238E2">
        <w:rPr>
          <w:color w:val="auto"/>
          <w:sz w:val="24"/>
        </w:rPr>
        <w:t>short term</w:t>
      </w:r>
      <w:proofErr w:type="gramEnd"/>
      <w:r w:rsidR="00A238E2">
        <w:rPr>
          <w:color w:val="auto"/>
          <w:sz w:val="24"/>
        </w:rPr>
        <w:t xml:space="preserve"> basis, then it will require:</w:t>
      </w:r>
    </w:p>
    <w:p w14:paraId="1EE6949B" w14:textId="1A61B615" w:rsidR="00A238E2" w:rsidRDefault="00A86414" w:rsidP="008A49D0">
      <w:pPr>
        <w:pStyle w:val="ListParagraph"/>
        <w:numPr>
          <w:ilvl w:val="0"/>
          <w:numId w:val="24"/>
        </w:numPr>
        <w:spacing w:after="60"/>
        <w:ind w:left="709" w:hanging="425"/>
        <w:contextualSpacing w:val="0"/>
        <w:rPr>
          <w:color w:val="auto"/>
          <w:sz w:val="24"/>
        </w:rPr>
      </w:pPr>
      <w:r>
        <w:rPr>
          <w:color w:val="auto"/>
          <w:sz w:val="24"/>
        </w:rPr>
        <w:t xml:space="preserve">Written assurance from </w:t>
      </w:r>
      <w:r w:rsidR="00813CE7">
        <w:rPr>
          <w:color w:val="auto"/>
          <w:sz w:val="24"/>
        </w:rPr>
        <w:t>the person in question that they are registered</w:t>
      </w:r>
      <w:r w:rsidR="00B768EE">
        <w:rPr>
          <w:color w:val="auto"/>
          <w:sz w:val="24"/>
        </w:rPr>
        <w:t xml:space="preserve"> with HMRC as self</w:t>
      </w:r>
      <w:r w:rsidR="00841B89">
        <w:rPr>
          <w:color w:val="auto"/>
          <w:sz w:val="24"/>
        </w:rPr>
        <w:t>-</w:t>
      </w:r>
      <w:r w:rsidR="00B768EE">
        <w:rPr>
          <w:color w:val="auto"/>
          <w:sz w:val="24"/>
        </w:rPr>
        <w:t>employed for tax and NI purposes</w:t>
      </w:r>
      <w:r w:rsidR="00BE751C">
        <w:rPr>
          <w:color w:val="auto"/>
          <w:sz w:val="24"/>
        </w:rPr>
        <w:t>.</w:t>
      </w:r>
    </w:p>
    <w:p w14:paraId="611EC5A1" w14:textId="04B8702D" w:rsidR="00B768EE" w:rsidRDefault="00B768EE" w:rsidP="008A49D0">
      <w:pPr>
        <w:pStyle w:val="ListParagraph"/>
        <w:numPr>
          <w:ilvl w:val="0"/>
          <w:numId w:val="24"/>
        </w:numPr>
        <w:spacing w:after="60"/>
        <w:ind w:left="709" w:hanging="425"/>
        <w:contextualSpacing w:val="0"/>
        <w:rPr>
          <w:color w:val="auto"/>
          <w:sz w:val="24"/>
        </w:rPr>
      </w:pPr>
      <w:r>
        <w:rPr>
          <w:color w:val="auto"/>
          <w:sz w:val="24"/>
        </w:rPr>
        <w:t>To know the person’s NI number</w:t>
      </w:r>
      <w:r w:rsidR="00BE751C">
        <w:rPr>
          <w:color w:val="auto"/>
          <w:sz w:val="24"/>
        </w:rPr>
        <w:t>.</w:t>
      </w:r>
    </w:p>
    <w:p w14:paraId="08996309" w14:textId="337F209C" w:rsidR="00BE751C" w:rsidRDefault="00BE751C" w:rsidP="008A49D0">
      <w:pPr>
        <w:pStyle w:val="ListParagraph"/>
        <w:numPr>
          <w:ilvl w:val="0"/>
          <w:numId w:val="24"/>
        </w:numPr>
        <w:spacing w:after="120"/>
        <w:ind w:left="709" w:hanging="425"/>
        <w:contextualSpacing w:val="0"/>
        <w:rPr>
          <w:color w:val="auto"/>
          <w:sz w:val="24"/>
        </w:rPr>
      </w:pPr>
      <w:r>
        <w:rPr>
          <w:color w:val="auto"/>
          <w:sz w:val="24"/>
        </w:rPr>
        <w:t>A copy of the persons’ public liability insurance certificate</w:t>
      </w:r>
      <w:r w:rsidR="00A52472">
        <w:rPr>
          <w:color w:val="auto"/>
          <w:sz w:val="24"/>
        </w:rPr>
        <w:t xml:space="preserve"> showing a sum insured of at least £2 million.</w:t>
      </w:r>
    </w:p>
    <w:p w14:paraId="7FFCB4C7" w14:textId="6B9C5094" w:rsidR="00A52472" w:rsidRPr="00567595" w:rsidRDefault="0065362B" w:rsidP="00567595">
      <w:pPr>
        <w:pStyle w:val="Heading2"/>
        <w:rPr>
          <w:lang w:eastAsia="en-GB"/>
        </w:rPr>
      </w:pPr>
      <w:r w:rsidRPr="00567595">
        <w:rPr>
          <w:lang w:eastAsia="en-GB"/>
        </w:rPr>
        <w:t>Petty Cash/Finance Returns</w:t>
      </w:r>
    </w:p>
    <w:p w14:paraId="6516E9D9" w14:textId="7224B289" w:rsidR="00B013BF" w:rsidRDefault="009A7BB3" w:rsidP="00367186">
      <w:pPr>
        <w:keepLines/>
        <w:spacing w:after="120"/>
        <w:rPr>
          <w:color w:val="auto"/>
          <w:sz w:val="24"/>
        </w:rPr>
      </w:pPr>
      <w:r>
        <w:rPr>
          <w:color w:val="auto"/>
          <w:sz w:val="24"/>
        </w:rPr>
        <w:t>Should it be necessary to purchase equipment, a</w:t>
      </w:r>
      <w:r w:rsidR="00674D0A">
        <w:rPr>
          <w:color w:val="auto"/>
          <w:sz w:val="24"/>
        </w:rPr>
        <w:t xml:space="preserve"> </w:t>
      </w:r>
      <w:r w:rsidR="00674D0A" w:rsidRPr="009A6706">
        <w:rPr>
          <w:i/>
          <w:iCs/>
          <w:color w:val="auto"/>
          <w:sz w:val="24"/>
        </w:rPr>
        <w:t xml:space="preserve">Group </w:t>
      </w:r>
      <w:r w:rsidR="004369A2">
        <w:rPr>
          <w:i/>
          <w:iCs/>
          <w:color w:val="auto"/>
          <w:sz w:val="24"/>
        </w:rPr>
        <w:t>Organiser</w:t>
      </w:r>
      <w:r w:rsidR="00674D0A">
        <w:rPr>
          <w:color w:val="auto"/>
          <w:sz w:val="24"/>
        </w:rPr>
        <w:t xml:space="preserve"> may </w:t>
      </w:r>
      <w:r w:rsidR="00393F68">
        <w:rPr>
          <w:color w:val="auto"/>
          <w:sz w:val="24"/>
        </w:rPr>
        <w:t xml:space="preserve">approach </w:t>
      </w:r>
      <w:r w:rsidR="0084040F" w:rsidRPr="003F5C74">
        <w:rPr>
          <w:i/>
          <w:iCs/>
          <w:color w:val="auto"/>
          <w:sz w:val="24"/>
        </w:rPr>
        <w:t>The Committee</w:t>
      </w:r>
      <w:r w:rsidR="0084040F">
        <w:rPr>
          <w:color w:val="auto"/>
          <w:sz w:val="24"/>
        </w:rPr>
        <w:t xml:space="preserve"> to seek </w:t>
      </w:r>
      <w:r w:rsidR="00F96FE7">
        <w:rPr>
          <w:color w:val="auto"/>
          <w:sz w:val="24"/>
        </w:rPr>
        <w:t xml:space="preserve">funds to support </w:t>
      </w:r>
      <w:r>
        <w:rPr>
          <w:color w:val="auto"/>
          <w:sz w:val="24"/>
        </w:rPr>
        <w:t>the startup of their</w:t>
      </w:r>
      <w:r w:rsidR="00102357">
        <w:rPr>
          <w:color w:val="auto"/>
          <w:sz w:val="24"/>
        </w:rPr>
        <w:t xml:space="preserve"> Interest Group</w:t>
      </w:r>
      <w:r w:rsidR="009D0E83">
        <w:rPr>
          <w:color w:val="auto"/>
          <w:sz w:val="24"/>
        </w:rPr>
        <w:t>.</w:t>
      </w:r>
      <w:r w:rsidR="00A71DF5">
        <w:rPr>
          <w:color w:val="auto"/>
          <w:sz w:val="24"/>
        </w:rPr>
        <w:t xml:space="preserve">  </w:t>
      </w:r>
      <w:r w:rsidR="00A904CA" w:rsidRPr="009A7BB3">
        <w:rPr>
          <w:i/>
          <w:iCs/>
          <w:color w:val="auto"/>
          <w:sz w:val="24"/>
        </w:rPr>
        <w:t>Group Organisers</w:t>
      </w:r>
      <w:r w:rsidR="00A904CA">
        <w:rPr>
          <w:color w:val="auto"/>
          <w:sz w:val="24"/>
        </w:rPr>
        <w:t xml:space="preserve"> </w:t>
      </w:r>
      <w:r w:rsidR="00D27F06">
        <w:rPr>
          <w:color w:val="auto"/>
          <w:sz w:val="24"/>
        </w:rPr>
        <w:t xml:space="preserve">are </w:t>
      </w:r>
      <w:r w:rsidR="008A496C">
        <w:rPr>
          <w:color w:val="auto"/>
          <w:sz w:val="24"/>
        </w:rPr>
        <w:t>required</w:t>
      </w:r>
      <w:r w:rsidR="00D27F06">
        <w:rPr>
          <w:color w:val="auto"/>
          <w:sz w:val="24"/>
        </w:rPr>
        <w:t xml:space="preserve"> to maintain financial record</w:t>
      </w:r>
      <w:r w:rsidR="00701DF6">
        <w:rPr>
          <w:color w:val="auto"/>
          <w:sz w:val="24"/>
        </w:rPr>
        <w:t>s of their income and expenditure</w:t>
      </w:r>
      <w:r w:rsidR="0076004C">
        <w:rPr>
          <w:color w:val="auto"/>
          <w:sz w:val="24"/>
        </w:rPr>
        <w:t>.</w:t>
      </w:r>
      <w:r w:rsidR="00701DF6">
        <w:rPr>
          <w:color w:val="auto"/>
          <w:sz w:val="24"/>
        </w:rPr>
        <w:t xml:space="preserve"> </w:t>
      </w:r>
      <w:r w:rsidR="0076004C">
        <w:rPr>
          <w:color w:val="auto"/>
          <w:sz w:val="24"/>
        </w:rPr>
        <w:t xml:space="preserve"> T</w:t>
      </w:r>
      <w:r w:rsidR="00701DF6">
        <w:rPr>
          <w:color w:val="auto"/>
          <w:sz w:val="24"/>
        </w:rPr>
        <w:t xml:space="preserve">hese records </w:t>
      </w:r>
      <w:r w:rsidR="00BC00C0">
        <w:rPr>
          <w:color w:val="auto"/>
          <w:sz w:val="24"/>
        </w:rPr>
        <w:t>must</w:t>
      </w:r>
      <w:r w:rsidR="00701DF6">
        <w:rPr>
          <w:color w:val="auto"/>
          <w:sz w:val="24"/>
        </w:rPr>
        <w:t xml:space="preserve"> be submitted to the Treasurer </w:t>
      </w:r>
      <w:r w:rsidR="007B43FB">
        <w:rPr>
          <w:color w:val="auto"/>
          <w:sz w:val="24"/>
        </w:rPr>
        <w:t xml:space="preserve">at least once a year </w:t>
      </w:r>
      <w:r w:rsidR="00EB3AD4">
        <w:rPr>
          <w:color w:val="auto"/>
          <w:sz w:val="24"/>
        </w:rPr>
        <w:t xml:space="preserve">and prior to the </w:t>
      </w:r>
      <w:proofErr w:type="gramStart"/>
      <w:r w:rsidR="00EB3AD4">
        <w:rPr>
          <w:color w:val="auto"/>
          <w:sz w:val="24"/>
        </w:rPr>
        <w:t>31</w:t>
      </w:r>
      <w:r w:rsidR="00EB3AD4" w:rsidRPr="00EB3AD4">
        <w:rPr>
          <w:color w:val="auto"/>
          <w:sz w:val="24"/>
          <w:vertAlign w:val="superscript"/>
        </w:rPr>
        <w:t>st</w:t>
      </w:r>
      <w:proofErr w:type="gramEnd"/>
      <w:r w:rsidR="00EB3AD4">
        <w:rPr>
          <w:color w:val="auto"/>
          <w:sz w:val="24"/>
        </w:rPr>
        <w:t xml:space="preserve"> March of each year </w:t>
      </w:r>
      <w:r w:rsidR="00617128">
        <w:rPr>
          <w:color w:val="auto"/>
          <w:sz w:val="24"/>
        </w:rPr>
        <w:t xml:space="preserve">to enable the Treasurer to complete the Bourton and District </w:t>
      </w:r>
      <w:r w:rsidR="005E5C57">
        <w:rPr>
          <w:color w:val="auto"/>
          <w:sz w:val="24"/>
        </w:rPr>
        <w:t xml:space="preserve">u3a accounts </w:t>
      </w:r>
      <w:r w:rsidR="00090051">
        <w:rPr>
          <w:color w:val="auto"/>
          <w:sz w:val="24"/>
        </w:rPr>
        <w:t>and submit</w:t>
      </w:r>
      <w:r w:rsidR="0002587D">
        <w:rPr>
          <w:color w:val="auto"/>
          <w:sz w:val="24"/>
        </w:rPr>
        <w:t xml:space="preserve"> them</w:t>
      </w:r>
      <w:r w:rsidR="00090051">
        <w:rPr>
          <w:color w:val="auto"/>
          <w:sz w:val="24"/>
        </w:rPr>
        <w:t xml:space="preserve"> to the auditors </w:t>
      </w:r>
      <w:r w:rsidR="005E5C57">
        <w:rPr>
          <w:color w:val="auto"/>
          <w:sz w:val="24"/>
        </w:rPr>
        <w:t>by the end of each Financial Year</w:t>
      </w:r>
      <w:r w:rsidR="00635751">
        <w:rPr>
          <w:color w:val="auto"/>
          <w:sz w:val="24"/>
        </w:rPr>
        <w:t>.</w:t>
      </w:r>
    </w:p>
    <w:p w14:paraId="67E27E9B" w14:textId="65A6BC5B" w:rsidR="008A49D0" w:rsidRDefault="009F0C96" w:rsidP="00367186">
      <w:pPr>
        <w:keepLines/>
        <w:spacing w:after="120"/>
        <w:rPr>
          <w:color w:val="auto"/>
          <w:sz w:val="24"/>
        </w:rPr>
      </w:pPr>
      <w:r>
        <w:rPr>
          <w:color w:val="auto"/>
          <w:sz w:val="24"/>
        </w:rPr>
        <w:t xml:space="preserve">A </w:t>
      </w:r>
      <w:r w:rsidRPr="009A6706">
        <w:rPr>
          <w:i/>
          <w:iCs/>
          <w:color w:val="auto"/>
          <w:sz w:val="24"/>
        </w:rPr>
        <w:t xml:space="preserve">Group </w:t>
      </w:r>
      <w:r w:rsidR="00F8381D">
        <w:rPr>
          <w:i/>
          <w:iCs/>
          <w:color w:val="auto"/>
          <w:sz w:val="24"/>
        </w:rPr>
        <w:t>Organiser</w:t>
      </w:r>
      <w:r>
        <w:rPr>
          <w:color w:val="auto"/>
          <w:sz w:val="24"/>
        </w:rPr>
        <w:t xml:space="preserve"> </w:t>
      </w:r>
      <w:r w:rsidR="003A017B">
        <w:rPr>
          <w:color w:val="auto"/>
          <w:sz w:val="24"/>
        </w:rPr>
        <w:t xml:space="preserve">is permitted to hold </w:t>
      </w:r>
      <w:r w:rsidR="004767CB">
        <w:rPr>
          <w:color w:val="auto"/>
          <w:sz w:val="24"/>
        </w:rPr>
        <w:t xml:space="preserve">some petty </w:t>
      </w:r>
      <w:r w:rsidR="009C1C53">
        <w:rPr>
          <w:color w:val="auto"/>
          <w:sz w:val="24"/>
        </w:rPr>
        <w:t>cash,</w:t>
      </w:r>
      <w:r w:rsidR="004767CB">
        <w:rPr>
          <w:color w:val="auto"/>
          <w:sz w:val="24"/>
        </w:rPr>
        <w:t xml:space="preserve"> but they </w:t>
      </w:r>
      <w:r>
        <w:rPr>
          <w:color w:val="auto"/>
          <w:sz w:val="24"/>
        </w:rPr>
        <w:t xml:space="preserve">should not hold </w:t>
      </w:r>
      <w:r w:rsidR="009C1C53">
        <w:rPr>
          <w:color w:val="auto"/>
          <w:sz w:val="24"/>
        </w:rPr>
        <w:t xml:space="preserve">onto </w:t>
      </w:r>
      <w:r>
        <w:rPr>
          <w:color w:val="auto"/>
          <w:sz w:val="24"/>
        </w:rPr>
        <w:t>more than £</w:t>
      </w:r>
      <w:r w:rsidR="00BC00C0">
        <w:rPr>
          <w:color w:val="auto"/>
          <w:sz w:val="24"/>
        </w:rPr>
        <w:t>10</w:t>
      </w:r>
      <w:r>
        <w:rPr>
          <w:color w:val="auto"/>
          <w:sz w:val="24"/>
        </w:rPr>
        <w:t xml:space="preserve">0 at any one time.  If a </w:t>
      </w:r>
      <w:r w:rsidRPr="009A6706">
        <w:rPr>
          <w:i/>
          <w:iCs/>
          <w:color w:val="auto"/>
          <w:sz w:val="24"/>
        </w:rPr>
        <w:t>Gro</w:t>
      </w:r>
      <w:r w:rsidR="005E4D79" w:rsidRPr="009A6706">
        <w:rPr>
          <w:i/>
          <w:iCs/>
          <w:color w:val="auto"/>
          <w:sz w:val="24"/>
        </w:rPr>
        <w:t xml:space="preserve">up </w:t>
      </w:r>
      <w:r w:rsidR="00481C18">
        <w:rPr>
          <w:i/>
          <w:iCs/>
          <w:color w:val="auto"/>
          <w:sz w:val="24"/>
        </w:rPr>
        <w:t>Organiser</w:t>
      </w:r>
      <w:r w:rsidR="005E4D79">
        <w:rPr>
          <w:color w:val="auto"/>
          <w:sz w:val="24"/>
        </w:rPr>
        <w:t xml:space="preserve"> finds they are accumulating cash from attendance fees, they should</w:t>
      </w:r>
      <w:r w:rsidR="007F3925">
        <w:rPr>
          <w:color w:val="auto"/>
          <w:sz w:val="24"/>
        </w:rPr>
        <w:t xml:space="preserve"> either reduce monthly fees, provide one or more sessions “free”, or with the agreement of the Interest Group</w:t>
      </w:r>
      <w:r w:rsidR="00957F20">
        <w:rPr>
          <w:color w:val="auto"/>
          <w:sz w:val="24"/>
        </w:rPr>
        <w:t>,</w:t>
      </w:r>
      <w:r w:rsidR="007F3925">
        <w:rPr>
          <w:color w:val="auto"/>
          <w:sz w:val="24"/>
        </w:rPr>
        <w:t xml:space="preserve"> purchase something</w:t>
      </w:r>
      <w:r w:rsidR="00A5228E">
        <w:rPr>
          <w:color w:val="auto"/>
          <w:sz w:val="24"/>
        </w:rPr>
        <w:t xml:space="preserve"> for the benefit of the group (e.g. additional refreshments, special interest magazines, etc).</w:t>
      </w:r>
    </w:p>
    <w:p w14:paraId="4C9E93D1" w14:textId="21706B7C" w:rsidR="00A5228E" w:rsidRPr="00BE5C24" w:rsidRDefault="00BE5C24" w:rsidP="00BE5C24">
      <w:pPr>
        <w:pStyle w:val="Heading2"/>
        <w:rPr>
          <w:lang w:eastAsia="en-GB"/>
        </w:rPr>
      </w:pPr>
      <w:r w:rsidRPr="00BE5C24">
        <w:rPr>
          <w:lang w:eastAsia="en-GB"/>
        </w:rPr>
        <w:t>Social Events</w:t>
      </w:r>
    </w:p>
    <w:p w14:paraId="6FD1442F" w14:textId="17D587C9" w:rsidR="00A5228E" w:rsidRPr="00756BA3" w:rsidRDefault="00BE5C24" w:rsidP="001C646D">
      <w:pPr>
        <w:keepLines/>
        <w:spacing w:after="120"/>
        <w:rPr>
          <w:color w:val="auto"/>
          <w:sz w:val="24"/>
        </w:rPr>
      </w:pPr>
      <w:r>
        <w:rPr>
          <w:color w:val="auto"/>
          <w:sz w:val="24"/>
        </w:rPr>
        <w:t>Interest Groups that wish to organise social events or outings such as theatre trips, coach outings, etc</w:t>
      </w:r>
      <w:r w:rsidR="00C810C9">
        <w:rPr>
          <w:color w:val="auto"/>
          <w:sz w:val="24"/>
        </w:rPr>
        <w:t>, should ensure that all financial arrangements are overseen by the Treasurer.  All contracts must be signed by a Trustee</w:t>
      </w:r>
      <w:r w:rsidR="00677142">
        <w:rPr>
          <w:color w:val="auto"/>
          <w:sz w:val="24"/>
        </w:rPr>
        <w:t xml:space="preserve"> on behalf of and in the name of the u3a.  All cheques should be made </w:t>
      </w:r>
      <w:r w:rsidR="00DB5A67">
        <w:rPr>
          <w:color w:val="auto"/>
          <w:sz w:val="24"/>
        </w:rPr>
        <w:t xml:space="preserve">out to </w:t>
      </w:r>
      <w:r w:rsidR="00DB5A67" w:rsidRPr="00287100">
        <w:rPr>
          <w:b/>
          <w:bCs/>
          <w:color w:val="auto"/>
          <w:sz w:val="24"/>
        </w:rPr>
        <w:t>Bourton &amp; District u3a</w:t>
      </w:r>
      <w:r w:rsidR="00DB5A67">
        <w:rPr>
          <w:color w:val="auto"/>
          <w:sz w:val="24"/>
        </w:rPr>
        <w:t>.  The organiser must never collect cash, cheques</w:t>
      </w:r>
      <w:r w:rsidR="0032237D">
        <w:rPr>
          <w:color w:val="auto"/>
          <w:sz w:val="24"/>
        </w:rPr>
        <w:t xml:space="preserve"> </w:t>
      </w:r>
      <w:r w:rsidR="0032237D" w:rsidRPr="0032237D">
        <w:rPr>
          <w:color w:val="auto"/>
          <w:sz w:val="24"/>
          <w:u w:val="single"/>
        </w:rPr>
        <w:t>in his/her name</w:t>
      </w:r>
      <w:r w:rsidR="0032237D">
        <w:rPr>
          <w:color w:val="auto"/>
          <w:sz w:val="24"/>
        </w:rPr>
        <w:t xml:space="preserve"> or pay for a venue or coach by means of </w:t>
      </w:r>
      <w:r w:rsidR="0032237D" w:rsidRPr="00CF1AE8">
        <w:rPr>
          <w:color w:val="auto"/>
          <w:sz w:val="24"/>
          <w:u w:val="single"/>
        </w:rPr>
        <w:t>a personal debit/credit card or cheque</w:t>
      </w:r>
      <w:r w:rsidR="00CF1AE8">
        <w:rPr>
          <w:color w:val="auto"/>
          <w:sz w:val="24"/>
        </w:rPr>
        <w:t xml:space="preserve">.  Ignoring this will mean that it becomes a personal rather than a </w:t>
      </w:r>
      <w:r w:rsidR="003A0BD5">
        <w:rPr>
          <w:color w:val="auto"/>
          <w:sz w:val="24"/>
        </w:rPr>
        <w:t xml:space="preserve">business transaction and it could have insurance implications and place the organiser at financial risk.  </w:t>
      </w:r>
      <w:r w:rsidR="00A06FB7">
        <w:rPr>
          <w:color w:val="auto"/>
          <w:sz w:val="24"/>
        </w:rPr>
        <w:t>T</w:t>
      </w:r>
      <w:r w:rsidR="00887292">
        <w:rPr>
          <w:color w:val="auto"/>
          <w:sz w:val="24"/>
        </w:rPr>
        <w:t xml:space="preserve">o ensure that all monies are handled correctly, all payments must be made with the full involvement </w:t>
      </w:r>
      <w:r w:rsidR="00B6647E">
        <w:rPr>
          <w:color w:val="auto"/>
          <w:sz w:val="24"/>
        </w:rPr>
        <w:t xml:space="preserve">of </w:t>
      </w:r>
      <w:r w:rsidR="00B6647E" w:rsidRPr="00287100">
        <w:rPr>
          <w:i/>
          <w:iCs/>
          <w:color w:val="auto"/>
          <w:sz w:val="24"/>
        </w:rPr>
        <w:t>The Committee</w:t>
      </w:r>
      <w:r w:rsidR="00B6647E">
        <w:rPr>
          <w:color w:val="auto"/>
          <w:sz w:val="24"/>
        </w:rPr>
        <w:t xml:space="preserve">, cheques being signed by two (2) trustees.  Further information is included in </w:t>
      </w:r>
      <w:r w:rsidR="009228EE" w:rsidRPr="0091736F">
        <w:rPr>
          <w:color w:val="auto"/>
          <w:sz w:val="24"/>
        </w:rPr>
        <w:t xml:space="preserve">Advice Sheet </w:t>
      </w:r>
      <w:r w:rsidR="005B4621" w:rsidRPr="0091736F">
        <w:rPr>
          <w:color w:val="auto"/>
          <w:sz w:val="24"/>
        </w:rPr>
        <w:t>#8</w:t>
      </w:r>
      <w:r w:rsidR="006F1037" w:rsidRPr="0091736F">
        <w:rPr>
          <w:color w:val="auto"/>
          <w:sz w:val="24"/>
        </w:rPr>
        <w:t xml:space="preserve"> - </w:t>
      </w:r>
      <w:r w:rsidR="009228EE" w:rsidRPr="0091736F">
        <w:rPr>
          <w:color w:val="auto"/>
          <w:sz w:val="24"/>
        </w:rPr>
        <w:t>Social Events and Travel issued by the u3a National Office</w:t>
      </w:r>
      <w:r w:rsidR="00A06FB7" w:rsidRPr="0091736F">
        <w:rPr>
          <w:color w:val="auto"/>
          <w:sz w:val="24"/>
        </w:rPr>
        <w:t>.</w:t>
      </w:r>
    </w:p>
    <w:p w14:paraId="7AAE0892" w14:textId="0F9452D0" w:rsidR="00B02A1E" w:rsidRDefault="00B02A1E" w:rsidP="00B02A1E">
      <w:pPr>
        <w:pStyle w:val="Heading1"/>
      </w:pPr>
      <w:r>
        <w:lastRenderedPageBreak/>
        <w:t>Miscellaneous</w:t>
      </w:r>
    </w:p>
    <w:p w14:paraId="68D9E212" w14:textId="424DF96F" w:rsidR="00B02A1E" w:rsidRPr="006113E0" w:rsidRDefault="006113E0" w:rsidP="006113E0">
      <w:pPr>
        <w:pStyle w:val="Heading2"/>
        <w:rPr>
          <w:lang w:eastAsia="en-GB"/>
        </w:rPr>
      </w:pPr>
      <w:r w:rsidRPr="006113E0">
        <w:rPr>
          <w:lang w:eastAsia="en-GB"/>
        </w:rPr>
        <w:t xml:space="preserve">Group </w:t>
      </w:r>
      <w:r w:rsidR="00EE540F">
        <w:rPr>
          <w:lang w:eastAsia="en-GB"/>
        </w:rPr>
        <w:t>Organiser</w:t>
      </w:r>
      <w:r w:rsidRPr="006113E0">
        <w:rPr>
          <w:lang w:eastAsia="en-GB"/>
        </w:rPr>
        <w:t xml:space="preserve"> Meetings</w:t>
      </w:r>
    </w:p>
    <w:p w14:paraId="69055879" w14:textId="4616C44E" w:rsidR="006113E0" w:rsidRDefault="0053178C" w:rsidP="00586560">
      <w:pPr>
        <w:keepLines/>
        <w:spacing w:after="120"/>
        <w:rPr>
          <w:sz w:val="24"/>
        </w:rPr>
      </w:pPr>
      <w:r>
        <w:rPr>
          <w:sz w:val="24"/>
        </w:rPr>
        <w:t xml:space="preserve">There </w:t>
      </w:r>
      <w:r w:rsidR="001C3210">
        <w:rPr>
          <w:sz w:val="24"/>
        </w:rPr>
        <w:t xml:space="preserve">is </w:t>
      </w:r>
      <w:r w:rsidR="00CE3B23">
        <w:rPr>
          <w:sz w:val="24"/>
        </w:rPr>
        <w:t>usually</w:t>
      </w:r>
      <w:r w:rsidR="001C3210">
        <w:rPr>
          <w:sz w:val="24"/>
        </w:rPr>
        <w:t xml:space="preserve"> one</w:t>
      </w:r>
      <w:r>
        <w:rPr>
          <w:sz w:val="24"/>
        </w:rPr>
        <w:t xml:space="preserve"> meeting each year</w:t>
      </w:r>
      <w:r w:rsidR="0076400B">
        <w:rPr>
          <w:sz w:val="24"/>
        </w:rPr>
        <w:t xml:space="preserve"> where </w:t>
      </w:r>
      <w:r w:rsidR="0076400B" w:rsidRPr="00DF3928">
        <w:rPr>
          <w:i/>
          <w:iCs/>
          <w:sz w:val="24"/>
        </w:rPr>
        <w:t xml:space="preserve">Group </w:t>
      </w:r>
      <w:r w:rsidR="00532B41">
        <w:rPr>
          <w:i/>
          <w:iCs/>
          <w:sz w:val="24"/>
        </w:rPr>
        <w:t>Organisers</w:t>
      </w:r>
      <w:r w:rsidR="0076400B">
        <w:rPr>
          <w:sz w:val="24"/>
        </w:rPr>
        <w:t xml:space="preserve"> and </w:t>
      </w:r>
      <w:r w:rsidR="0076400B" w:rsidRPr="00DF3928">
        <w:rPr>
          <w:i/>
          <w:iCs/>
          <w:sz w:val="24"/>
        </w:rPr>
        <w:t>The Committee</w:t>
      </w:r>
      <w:r w:rsidR="0076400B">
        <w:rPr>
          <w:sz w:val="24"/>
        </w:rPr>
        <w:t xml:space="preserve"> get together to exchange ideas and information</w:t>
      </w:r>
      <w:r w:rsidR="002340CA">
        <w:rPr>
          <w:sz w:val="24"/>
        </w:rPr>
        <w:t>.  It is helpful if all the Interest Groups are represented at these meetings</w:t>
      </w:r>
      <w:r w:rsidR="00360CCA">
        <w:rPr>
          <w:sz w:val="24"/>
        </w:rPr>
        <w:t>,</w:t>
      </w:r>
      <w:r w:rsidR="002340CA">
        <w:rPr>
          <w:sz w:val="24"/>
        </w:rPr>
        <w:t xml:space="preserve"> so</w:t>
      </w:r>
      <w:r w:rsidR="00360CCA">
        <w:rPr>
          <w:sz w:val="24"/>
        </w:rPr>
        <w:t>,</w:t>
      </w:r>
      <w:r w:rsidR="002340CA">
        <w:rPr>
          <w:sz w:val="24"/>
        </w:rPr>
        <w:t xml:space="preserve"> if a </w:t>
      </w:r>
      <w:r w:rsidR="002340CA" w:rsidRPr="00DF3928">
        <w:rPr>
          <w:i/>
          <w:iCs/>
          <w:sz w:val="24"/>
        </w:rPr>
        <w:t xml:space="preserve">Group </w:t>
      </w:r>
      <w:r w:rsidR="00EE540F">
        <w:rPr>
          <w:i/>
          <w:iCs/>
          <w:sz w:val="24"/>
        </w:rPr>
        <w:t>Organiser</w:t>
      </w:r>
      <w:r w:rsidR="002340CA">
        <w:rPr>
          <w:sz w:val="24"/>
        </w:rPr>
        <w:t xml:space="preserve"> is unable to attend </w:t>
      </w:r>
      <w:r w:rsidR="00DF3928">
        <w:rPr>
          <w:sz w:val="24"/>
        </w:rPr>
        <w:t>then a deputy should be sent.</w:t>
      </w:r>
    </w:p>
    <w:p w14:paraId="287E2F3C" w14:textId="518335F6" w:rsidR="00DF3928" w:rsidRPr="00DF3928" w:rsidRDefault="00DF3928" w:rsidP="00DF3928">
      <w:pPr>
        <w:pStyle w:val="Heading2"/>
        <w:rPr>
          <w:lang w:eastAsia="en-GB"/>
        </w:rPr>
      </w:pPr>
      <w:r w:rsidRPr="00DF3928">
        <w:rPr>
          <w:lang w:eastAsia="en-GB"/>
        </w:rPr>
        <w:t>Cotswold Link</w:t>
      </w:r>
    </w:p>
    <w:p w14:paraId="2F915CC4" w14:textId="0691C94F" w:rsidR="00DF3928" w:rsidRDefault="00DF3928" w:rsidP="003B4516">
      <w:pPr>
        <w:spacing w:after="120"/>
        <w:rPr>
          <w:sz w:val="24"/>
        </w:rPr>
      </w:pPr>
      <w:r>
        <w:rPr>
          <w:sz w:val="24"/>
        </w:rPr>
        <w:t xml:space="preserve">Cotswold Link </w:t>
      </w:r>
      <w:r w:rsidR="00FC2D55">
        <w:rPr>
          <w:sz w:val="24"/>
        </w:rPr>
        <w:t>holds two general meetings followed by a seminar each year.  These normally take place</w:t>
      </w:r>
      <w:r w:rsidR="00202F0A">
        <w:rPr>
          <w:sz w:val="24"/>
        </w:rPr>
        <w:t xml:space="preserve"> in March (includes the AGM) and September/October</w:t>
      </w:r>
      <w:r w:rsidR="00E9428F">
        <w:rPr>
          <w:sz w:val="24"/>
        </w:rPr>
        <w:t xml:space="preserve">.  Member u3a’s </w:t>
      </w:r>
      <w:r w:rsidR="004940D1">
        <w:rPr>
          <w:sz w:val="24"/>
        </w:rPr>
        <w:t>take it in turn to host these events.  Two members from each u3a</w:t>
      </w:r>
      <w:r w:rsidR="00CC323F">
        <w:rPr>
          <w:sz w:val="24"/>
        </w:rPr>
        <w:t xml:space="preserve"> are requested to attend.  Please contact </w:t>
      </w:r>
      <w:r w:rsidR="00CC323F" w:rsidRPr="004F2D47">
        <w:rPr>
          <w:i/>
          <w:iCs/>
          <w:sz w:val="24"/>
        </w:rPr>
        <w:t>The Committee</w:t>
      </w:r>
      <w:r w:rsidR="00CC323F">
        <w:rPr>
          <w:sz w:val="24"/>
        </w:rPr>
        <w:t xml:space="preserve"> </w:t>
      </w:r>
      <w:r w:rsidR="004F2D47">
        <w:rPr>
          <w:sz w:val="24"/>
        </w:rPr>
        <w:t>should you wish to attend.</w:t>
      </w:r>
    </w:p>
    <w:p w14:paraId="57D9E894" w14:textId="0DE69539" w:rsidR="004F2D47" w:rsidRPr="00465864" w:rsidRDefault="006A5E57" w:rsidP="00465864">
      <w:pPr>
        <w:pStyle w:val="Heading2"/>
        <w:rPr>
          <w:lang w:eastAsia="en-GB"/>
        </w:rPr>
      </w:pPr>
      <w:r w:rsidRPr="00465864">
        <w:rPr>
          <w:lang w:eastAsia="en-GB"/>
        </w:rPr>
        <w:t>Region and National Conferences</w:t>
      </w:r>
    </w:p>
    <w:p w14:paraId="1FC4B6C3" w14:textId="294B2995" w:rsidR="004F2D47" w:rsidRDefault="006A5E57" w:rsidP="00465864">
      <w:pPr>
        <w:keepLines/>
        <w:spacing w:after="120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South West</w:t>
      </w:r>
      <w:proofErr w:type="gramEnd"/>
      <w:r>
        <w:rPr>
          <w:sz w:val="24"/>
        </w:rPr>
        <w:t xml:space="preserve"> Regional Conference </w:t>
      </w:r>
      <w:r w:rsidR="00B04E71">
        <w:rPr>
          <w:sz w:val="24"/>
        </w:rPr>
        <w:t>takes place in the autumn near Cheltenham.  The AGM of the Third Age Trust</w:t>
      </w:r>
      <w:r w:rsidR="00632AD2">
        <w:rPr>
          <w:sz w:val="24"/>
        </w:rPr>
        <w:t xml:space="preserve"> takes place in September each year.  There may be financial assistance from </w:t>
      </w:r>
      <w:r w:rsidR="00632AD2" w:rsidRPr="005A46BD">
        <w:rPr>
          <w:i/>
          <w:iCs/>
          <w:sz w:val="24"/>
        </w:rPr>
        <w:t>The Committee</w:t>
      </w:r>
      <w:r w:rsidR="00465864">
        <w:rPr>
          <w:sz w:val="24"/>
        </w:rPr>
        <w:t xml:space="preserve"> to support attendance at conference/seminars by </w:t>
      </w:r>
      <w:r w:rsidR="005A46BD" w:rsidRPr="005A46BD">
        <w:rPr>
          <w:i/>
          <w:iCs/>
          <w:sz w:val="24"/>
        </w:rPr>
        <w:t>G</w:t>
      </w:r>
      <w:r w:rsidR="00465864" w:rsidRPr="005A46BD">
        <w:rPr>
          <w:i/>
          <w:iCs/>
          <w:sz w:val="24"/>
        </w:rPr>
        <w:t xml:space="preserve">roup </w:t>
      </w:r>
      <w:r w:rsidR="00EF644A">
        <w:rPr>
          <w:i/>
          <w:iCs/>
          <w:sz w:val="24"/>
        </w:rPr>
        <w:t>Organisers</w:t>
      </w:r>
      <w:r w:rsidR="00465864">
        <w:rPr>
          <w:sz w:val="24"/>
        </w:rPr>
        <w:t xml:space="preserve"> who could report back to </w:t>
      </w:r>
      <w:r w:rsidR="005A46BD" w:rsidRPr="005A46BD">
        <w:rPr>
          <w:i/>
          <w:iCs/>
          <w:sz w:val="24"/>
        </w:rPr>
        <w:t>T</w:t>
      </w:r>
      <w:r w:rsidR="00465864" w:rsidRPr="005A46BD">
        <w:rPr>
          <w:i/>
          <w:iCs/>
          <w:sz w:val="24"/>
        </w:rPr>
        <w:t>he Committee</w:t>
      </w:r>
      <w:r w:rsidR="00465864">
        <w:rPr>
          <w:sz w:val="24"/>
        </w:rPr>
        <w:t>.</w:t>
      </w:r>
    </w:p>
    <w:p w14:paraId="6483697B" w14:textId="60A86BCE" w:rsidR="00465864" w:rsidRPr="00CC3967" w:rsidRDefault="00863DF6" w:rsidP="00CC3967">
      <w:pPr>
        <w:pStyle w:val="Heading2"/>
        <w:rPr>
          <w:lang w:eastAsia="en-GB"/>
        </w:rPr>
      </w:pPr>
      <w:r w:rsidRPr="00CC3967">
        <w:rPr>
          <w:lang w:eastAsia="en-GB"/>
        </w:rPr>
        <w:t>Shared Learning Projects</w:t>
      </w:r>
    </w:p>
    <w:p w14:paraId="0C959FD8" w14:textId="1E00F82D" w:rsidR="00863DF6" w:rsidRDefault="00863DF6" w:rsidP="003B4516">
      <w:pPr>
        <w:spacing w:after="120"/>
        <w:rPr>
          <w:sz w:val="24"/>
        </w:rPr>
      </w:pPr>
      <w:r>
        <w:rPr>
          <w:sz w:val="24"/>
        </w:rPr>
        <w:t>A typical Shared Learning Project is based on an institution</w:t>
      </w:r>
      <w:r w:rsidR="0002223B">
        <w:rPr>
          <w:sz w:val="24"/>
        </w:rPr>
        <w:t xml:space="preserve">, a gallery, museum etc.  Members from many u3a’s meet with a representative of the institution </w:t>
      </w:r>
      <w:r w:rsidR="00F165D7">
        <w:rPr>
          <w:sz w:val="24"/>
        </w:rPr>
        <w:t>and agree a project of mutual benefit.  Timing method and outcome are agreed.</w:t>
      </w:r>
      <w:r w:rsidR="005362AE">
        <w:rPr>
          <w:sz w:val="24"/>
        </w:rPr>
        <w:t xml:space="preserve">  The result of this team research is presented as appropriate, which might mean via</w:t>
      </w:r>
      <w:r w:rsidR="002B638F">
        <w:rPr>
          <w:sz w:val="24"/>
        </w:rPr>
        <w:t xml:space="preserve"> a meeting, ou</w:t>
      </w:r>
      <w:r w:rsidR="007425D6">
        <w:rPr>
          <w:sz w:val="24"/>
        </w:rPr>
        <w:t>r</w:t>
      </w:r>
      <w:r w:rsidR="002B638F">
        <w:rPr>
          <w:sz w:val="24"/>
        </w:rPr>
        <w:t xml:space="preserve"> newsletter or website.  These co-operative opportunities </w:t>
      </w:r>
      <w:r w:rsidR="009B5FA1">
        <w:rPr>
          <w:sz w:val="24"/>
        </w:rPr>
        <w:t>offer an exciting future for sharing expertise and learning.  In the first instance contact</w:t>
      </w:r>
      <w:r w:rsidR="00C443AA">
        <w:rPr>
          <w:sz w:val="24"/>
        </w:rPr>
        <w:t xml:space="preserve"> the local Third Age Trust trustee to see what is happening in your area</w:t>
      </w:r>
      <w:r w:rsidR="000E70F7">
        <w:rPr>
          <w:sz w:val="24"/>
        </w:rPr>
        <w:t xml:space="preserve"> and then the trustee for Shared Learning Projects.  If </w:t>
      </w:r>
      <w:r w:rsidR="00B053CA">
        <w:rPr>
          <w:sz w:val="24"/>
        </w:rPr>
        <w:t>a</w:t>
      </w:r>
      <w:r w:rsidR="000E70F7">
        <w:rPr>
          <w:sz w:val="24"/>
        </w:rPr>
        <w:t xml:space="preserve"> </w:t>
      </w:r>
      <w:r w:rsidR="000E70F7" w:rsidRPr="007425D6">
        <w:rPr>
          <w:i/>
          <w:iCs/>
          <w:sz w:val="24"/>
        </w:rPr>
        <w:t xml:space="preserve">Group </w:t>
      </w:r>
      <w:r w:rsidR="00153197">
        <w:rPr>
          <w:i/>
          <w:iCs/>
          <w:sz w:val="24"/>
        </w:rPr>
        <w:t>Organiser</w:t>
      </w:r>
      <w:r w:rsidR="000E70F7">
        <w:rPr>
          <w:sz w:val="24"/>
        </w:rPr>
        <w:t xml:space="preserve"> </w:t>
      </w:r>
      <w:r w:rsidR="00A56A13">
        <w:rPr>
          <w:sz w:val="24"/>
        </w:rPr>
        <w:t xml:space="preserve">starts a Shared Learning </w:t>
      </w:r>
      <w:proofErr w:type="gramStart"/>
      <w:r w:rsidR="00A56A13">
        <w:rPr>
          <w:sz w:val="24"/>
        </w:rPr>
        <w:t>Project</w:t>
      </w:r>
      <w:proofErr w:type="gramEnd"/>
      <w:r w:rsidR="00A56A13">
        <w:rPr>
          <w:sz w:val="24"/>
        </w:rPr>
        <w:t xml:space="preserve"> </w:t>
      </w:r>
      <w:r w:rsidR="00A6049E">
        <w:rPr>
          <w:sz w:val="24"/>
        </w:rPr>
        <w:t>then it should be registered with the National Office</w:t>
      </w:r>
      <w:r w:rsidR="0074771D">
        <w:rPr>
          <w:sz w:val="24"/>
        </w:rPr>
        <w:t>.</w:t>
      </w:r>
    </w:p>
    <w:p w14:paraId="6580CA11" w14:textId="3A7E1086" w:rsidR="00465864" w:rsidRPr="00A70F8D" w:rsidRDefault="00CC3967" w:rsidP="00A70F8D">
      <w:pPr>
        <w:pStyle w:val="Heading2"/>
        <w:rPr>
          <w:lang w:eastAsia="en-GB"/>
        </w:rPr>
      </w:pPr>
      <w:r w:rsidRPr="00A70F8D">
        <w:rPr>
          <w:lang w:eastAsia="en-GB"/>
        </w:rPr>
        <w:t>Tips and Techniques</w:t>
      </w:r>
    </w:p>
    <w:p w14:paraId="474450DA" w14:textId="511BDB4F" w:rsidR="00CC3967" w:rsidRDefault="007425D6" w:rsidP="003B4516">
      <w:pPr>
        <w:spacing w:after="120"/>
        <w:rPr>
          <w:sz w:val="24"/>
        </w:rPr>
      </w:pPr>
      <w:r>
        <w:rPr>
          <w:sz w:val="24"/>
        </w:rPr>
        <w:t xml:space="preserve">If a </w:t>
      </w:r>
      <w:r w:rsidRPr="00A70F8D">
        <w:rPr>
          <w:i/>
          <w:iCs/>
          <w:sz w:val="24"/>
        </w:rPr>
        <w:t xml:space="preserve">Group </w:t>
      </w:r>
      <w:r w:rsidR="00153197">
        <w:rPr>
          <w:i/>
          <w:iCs/>
          <w:sz w:val="24"/>
        </w:rPr>
        <w:t>Organiser</w:t>
      </w:r>
      <w:r>
        <w:rPr>
          <w:sz w:val="24"/>
        </w:rPr>
        <w:t xml:space="preserve"> </w:t>
      </w:r>
      <w:r w:rsidR="00FE60BC">
        <w:rPr>
          <w:sz w:val="24"/>
        </w:rPr>
        <w:t xml:space="preserve">requires some tips for running a group discussion, giving a PowerPoint presentation, sustaining </w:t>
      </w:r>
      <w:r w:rsidR="003F1152">
        <w:rPr>
          <w:sz w:val="24"/>
        </w:rPr>
        <w:t xml:space="preserve">their Interest Group etc, then the </w:t>
      </w:r>
      <w:r w:rsidR="003F1152" w:rsidRPr="00A70F8D">
        <w:rPr>
          <w:i/>
          <w:iCs/>
          <w:sz w:val="24"/>
        </w:rPr>
        <w:t xml:space="preserve">Group </w:t>
      </w:r>
      <w:r w:rsidR="00153197">
        <w:rPr>
          <w:i/>
          <w:iCs/>
          <w:sz w:val="24"/>
        </w:rPr>
        <w:t>Organiser</w:t>
      </w:r>
      <w:r w:rsidR="003F1152">
        <w:rPr>
          <w:sz w:val="24"/>
        </w:rPr>
        <w:t xml:space="preserve"> should contact the Group Co</w:t>
      </w:r>
      <w:r w:rsidR="00344327">
        <w:rPr>
          <w:sz w:val="24"/>
        </w:rPr>
        <w:t>ordinator for advice and/or copies of the appropriate u3a Trust publications and advice sheets.</w:t>
      </w:r>
    </w:p>
    <w:p w14:paraId="308926BB" w14:textId="34B94310" w:rsidR="00A70F8D" w:rsidRPr="0020798E" w:rsidRDefault="00A70F8D" w:rsidP="003B4516">
      <w:pPr>
        <w:spacing w:after="120"/>
        <w:rPr>
          <w:sz w:val="24"/>
        </w:rPr>
      </w:pPr>
      <w:r>
        <w:rPr>
          <w:sz w:val="24"/>
        </w:rPr>
        <w:t>Above all, enjoy running your Interest Group</w:t>
      </w:r>
      <w:r w:rsidR="00765AB3">
        <w:rPr>
          <w:sz w:val="24"/>
        </w:rPr>
        <w:t>.  You are not alone</w:t>
      </w:r>
      <w:r w:rsidR="001E4BC4">
        <w:rPr>
          <w:sz w:val="24"/>
        </w:rPr>
        <w:t>.  Do not be afraid to ask for help from members</w:t>
      </w:r>
      <w:r w:rsidR="000F46EB">
        <w:rPr>
          <w:sz w:val="24"/>
        </w:rPr>
        <w:t xml:space="preserve">, Group Coordinator or any member of </w:t>
      </w:r>
      <w:r w:rsidR="000F46EB" w:rsidRPr="000F46EB">
        <w:rPr>
          <w:i/>
          <w:iCs/>
          <w:sz w:val="24"/>
        </w:rPr>
        <w:t>The Committee</w:t>
      </w:r>
      <w:r w:rsidR="000F46EB">
        <w:rPr>
          <w:sz w:val="24"/>
        </w:rPr>
        <w:t>.</w:t>
      </w:r>
    </w:p>
    <w:p w14:paraId="33E0A463" w14:textId="4C0F41DB" w:rsidR="00974E74" w:rsidRDefault="00974E74" w:rsidP="00974E74"/>
    <w:p w14:paraId="79AE01E8" w14:textId="77777777" w:rsidR="00974E74" w:rsidRPr="002F1C8C" w:rsidRDefault="00974E74" w:rsidP="00974E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6"/>
        <w:gridCol w:w="5897"/>
        <w:gridCol w:w="2548"/>
      </w:tblGrid>
      <w:tr w:rsidR="00974E74" w:rsidRPr="00511F23" w14:paraId="1B587D52" w14:textId="77777777" w:rsidTr="00974E74">
        <w:trPr>
          <w:trHeight w:val="340"/>
        </w:trPr>
        <w:tc>
          <w:tcPr>
            <w:tcW w:w="906" w:type="dxa"/>
            <w:tcBorders>
              <w:right w:val="nil"/>
            </w:tcBorders>
            <w:shd w:val="clear" w:color="auto" w:fill="auto"/>
            <w:vAlign w:val="center"/>
          </w:tcPr>
          <w:p w14:paraId="238C17BF" w14:textId="77777777" w:rsidR="00974E74" w:rsidRPr="00511F23" w:rsidRDefault="00974E74" w:rsidP="003F3CF4">
            <w:pPr>
              <w:pStyle w:val="Header"/>
              <w:rPr>
                <w:sz w:val="16"/>
              </w:rPr>
            </w:pPr>
            <w:r w:rsidRPr="00511F23">
              <w:rPr>
                <w:noProof/>
                <w:sz w:val="16"/>
              </w:rPr>
              <w:drawing>
                <wp:inline distT="0" distB="0" distL="0" distR="0" wp14:anchorId="7CFFBC2E" wp14:editId="7CF74B3E">
                  <wp:extent cx="280501" cy="140970"/>
                  <wp:effectExtent l="0" t="0" r="0" b="0"/>
                  <wp:docPr id="4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picture containing dark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01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077B49B" w14:textId="77777777" w:rsidR="00974E74" w:rsidRPr="00511F23" w:rsidRDefault="00974E74" w:rsidP="003F3CF4">
            <w:pPr>
              <w:pStyle w:val="Header"/>
              <w:jc w:val="right"/>
              <w:rPr>
                <w:sz w:val="16"/>
              </w:rPr>
            </w:pPr>
            <w:r w:rsidRPr="00511F23">
              <w:rPr>
                <w:sz w:val="16"/>
              </w:rPr>
              <w:t xml:space="preserve">The Third Age Trust </w:t>
            </w:r>
            <w:r w:rsidRPr="00511F23">
              <w:rPr>
                <w:b/>
                <w:sz w:val="16"/>
              </w:rPr>
              <w:t>Knowledge Management System</w:t>
            </w:r>
          </w:p>
        </w:tc>
      </w:tr>
      <w:tr w:rsidR="00974E74" w:rsidRPr="00511F23" w14:paraId="2FA8E256" w14:textId="77777777" w:rsidTr="00974E74">
        <w:trPr>
          <w:trHeight w:val="283"/>
        </w:trPr>
        <w:tc>
          <w:tcPr>
            <w:tcW w:w="6803" w:type="dxa"/>
            <w:gridSpan w:val="2"/>
            <w:shd w:val="clear" w:color="auto" w:fill="auto"/>
            <w:vAlign w:val="center"/>
          </w:tcPr>
          <w:p w14:paraId="2CCC728E" w14:textId="1AA04865" w:rsidR="00974E74" w:rsidRPr="00511F23" w:rsidRDefault="00974E74" w:rsidP="003F3CF4">
            <w:pPr>
              <w:pStyle w:val="Header"/>
              <w:rPr>
                <w:b/>
                <w:sz w:val="16"/>
              </w:rPr>
            </w:pPr>
            <w:r w:rsidRPr="00511F23">
              <w:rPr>
                <w:sz w:val="16"/>
              </w:rPr>
              <w:t xml:space="preserve">Doc </w:t>
            </w:r>
            <w:r w:rsidR="003E22CF" w:rsidRPr="003E22CF">
              <w:rPr>
                <w:b/>
                <w:sz w:val="16"/>
              </w:rPr>
              <w:t>Group Organisers Handbook – Forming and Running an Interest Group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A537B2B" w14:textId="0DA79965" w:rsidR="00974E74" w:rsidRPr="00511F23" w:rsidRDefault="00974E74" w:rsidP="00974E74">
            <w:pPr>
              <w:pStyle w:val="Header"/>
              <w:rPr>
                <w:b/>
                <w:sz w:val="16"/>
              </w:rPr>
            </w:pPr>
            <w:r w:rsidRPr="00511F23">
              <w:rPr>
                <w:sz w:val="16"/>
              </w:rPr>
              <w:t xml:space="preserve">Date </w:t>
            </w:r>
            <w:r w:rsidR="00740CDA" w:rsidRPr="00A14BE8">
              <w:rPr>
                <w:b/>
                <w:bCs/>
                <w:sz w:val="16"/>
              </w:rPr>
              <w:t>0</w:t>
            </w:r>
            <w:r w:rsidR="00586560">
              <w:rPr>
                <w:b/>
                <w:bCs/>
                <w:sz w:val="16"/>
              </w:rPr>
              <w:t>7</w:t>
            </w:r>
            <w:r w:rsidRPr="00A14BE8">
              <w:rPr>
                <w:b/>
                <w:bCs/>
                <w:sz w:val="16"/>
              </w:rPr>
              <w:t>/</w:t>
            </w:r>
            <w:r w:rsidR="00A14BE8">
              <w:rPr>
                <w:b/>
                <w:sz w:val="16"/>
              </w:rPr>
              <w:t>0</w:t>
            </w:r>
            <w:r w:rsidR="00586560">
              <w:rPr>
                <w:b/>
                <w:sz w:val="16"/>
              </w:rPr>
              <w:t>4</w:t>
            </w:r>
            <w:r w:rsidRPr="00511F23">
              <w:rPr>
                <w:b/>
                <w:sz w:val="16"/>
              </w:rPr>
              <w:t>/</w:t>
            </w:r>
            <w:r w:rsidR="003E22CF">
              <w:rPr>
                <w:b/>
                <w:sz w:val="16"/>
              </w:rPr>
              <w:t>202</w:t>
            </w:r>
            <w:r w:rsidR="00A14BE8">
              <w:rPr>
                <w:b/>
                <w:sz w:val="16"/>
              </w:rPr>
              <w:t>5</w:t>
            </w:r>
          </w:p>
        </w:tc>
      </w:tr>
    </w:tbl>
    <w:p w14:paraId="5B341F9F" w14:textId="77777777" w:rsidR="00974E74" w:rsidRPr="00180055" w:rsidRDefault="00974E74" w:rsidP="00974E74"/>
    <w:sectPr w:rsidR="00974E74" w:rsidRPr="00180055" w:rsidSect="00B84491">
      <w:headerReference w:type="default" r:id="rId48"/>
      <w:footerReference w:type="even" r:id="rId49"/>
      <w:footerReference w:type="default" r:id="rId50"/>
      <w:pgSz w:w="11900" w:h="16840"/>
      <w:pgMar w:top="2835" w:right="701" w:bottom="1134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1E31" w14:textId="77777777" w:rsidR="008F6D52" w:rsidRDefault="008F6D52" w:rsidP="008432C3">
      <w:pPr>
        <w:spacing w:line="240" w:lineRule="auto"/>
      </w:pPr>
      <w:r>
        <w:separator/>
      </w:r>
    </w:p>
  </w:endnote>
  <w:endnote w:type="continuationSeparator" w:id="0">
    <w:p w14:paraId="4C130CDE" w14:textId="77777777" w:rsidR="008F6D52" w:rsidRDefault="008F6D52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A34E7E">
        <w:pPr>
          <w:pStyle w:val="Footer"/>
          <w:framePr w:w="441" w:wrap="none" w:vAnchor="text" w:hAnchor="page" w:x="10021" w:y="-36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935680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6ADC" w14:textId="77777777" w:rsidR="008F6D52" w:rsidRDefault="008F6D52" w:rsidP="008432C3">
      <w:pPr>
        <w:spacing w:line="240" w:lineRule="auto"/>
      </w:pPr>
      <w:r>
        <w:separator/>
      </w:r>
    </w:p>
  </w:footnote>
  <w:footnote w:type="continuationSeparator" w:id="0">
    <w:p w14:paraId="7D6F6C98" w14:textId="77777777" w:rsidR="008F6D52" w:rsidRDefault="008F6D52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CB43C" wp14:editId="51F1E92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7074" cy="1443990"/>
          <wp:effectExtent l="0" t="0" r="6350" b="3810"/>
          <wp:wrapNone/>
          <wp:docPr id="1188013979" name="Picture 1188013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7074" cy="1443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4149"/>
    <w:multiLevelType w:val="hybridMultilevel"/>
    <w:tmpl w:val="A218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2953"/>
    <w:multiLevelType w:val="hybridMultilevel"/>
    <w:tmpl w:val="1E68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7057B"/>
    <w:multiLevelType w:val="hybridMultilevel"/>
    <w:tmpl w:val="F2CC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E3B88"/>
    <w:multiLevelType w:val="hybridMultilevel"/>
    <w:tmpl w:val="FD5AF85A"/>
    <w:lvl w:ilvl="0" w:tplc="2E3E5076">
      <w:start w:val="1"/>
      <w:numFmt w:val="lowerRoman"/>
      <w:lvlText w:val="%1)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0471"/>
    <w:multiLevelType w:val="hybridMultilevel"/>
    <w:tmpl w:val="3438B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036"/>
    <w:multiLevelType w:val="hybridMultilevel"/>
    <w:tmpl w:val="E18A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4E9C"/>
    <w:multiLevelType w:val="hybridMultilevel"/>
    <w:tmpl w:val="04B84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A0B50"/>
    <w:multiLevelType w:val="hybridMultilevel"/>
    <w:tmpl w:val="354C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104906"/>
    <w:multiLevelType w:val="hybridMultilevel"/>
    <w:tmpl w:val="4B6C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E0A0B"/>
    <w:multiLevelType w:val="hybridMultilevel"/>
    <w:tmpl w:val="0F8E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813C2"/>
    <w:multiLevelType w:val="hybridMultilevel"/>
    <w:tmpl w:val="57EC5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20C58"/>
    <w:multiLevelType w:val="hybridMultilevel"/>
    <w:tmpl w:val="649C1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D2078"/>
    <w:multiLevelType w:val="hybridMultilevel"/>
    <w:tmpl w:val="C9C04D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3039">
    <w:abstractNumId w:val="1"/>
  </w:num>
  <w:num w:numId="2" w16cid:durableId="207230557">
    <w:abstractNumId w:val="4"/>
  </w:num>
  <w:num w:numId="3" w16cid:durableId="1501583304">
    <w:abstractNumId w:val="22"/>
  </w:num>
  <w:num w:numId="4" w16cid:durableId="400563402">
    <w:abstractNumId w:val="9"/>
  </w:num>
  <w:num w:numId="5" w16cid:durableId="156772931">
    <w:abstractNumId w:val="17"/>
  </w:num>
  <w:num w:numId="6" w16cid:durableId="1643197288">
    <w:abstractNumId w:val="8"/>
  </w:num>
  <w:num w:numId="7" w16cid:durableId="1409841077">
    <w:abstractNumId w:val="15"/>
  </w:num>
  <w:num w:numId="8" w16cid:durableId="192112799">
    <w:abstractNumId w:val="14"/>
  </w:num>
  <w:num w:numId="9" w16cid:durableId="304702092">
    <w:abstractNumId w:val="5"/>
  </w:num>
  <w:num w:numId="10" w16cid:durableId="1399280481">
    <w:abstractNumId w:val="13"/>
  </w:num>
  <w:num w:numId="11" w16cid:durableId="1793093148">
    <w:abstractNumId w:val="0"/>
  </w:num>
  <w:num w:numId="12" w16cid:durableId="263344983">
    <w:abstractNumId w:val="16"/>
  </w:num>
  <w:num w:numId="13" w16cid:durableId="401412604">
    <w:abstractNumId w:val="2"/>
  </w:num>
  <w:num w:numId="14" w16cid:durableId="808976848">
    <w:abstractNumId w:val="23"/>
  </w:num>
  <w:num w:numId="15" w16cid:durableId="104858630">
    <w:abstractNumId w:val="18"/>
  </w:num>
  <w:num w:numId="16" w16cid:durableId="1494754716">
    <w:abstractNumId w:val="3"/>
  </w:num>
  <w:num w:numId="17" w16cid:durableId="1833376392">
    <w:abstractNumId w:val="11"/>
  </w:num>
  <w:num w:numId="18" w16cid:durableId="1567912586">
    <w:abstractNumId w:val="12"/>
  </w:num>
  <w:num w:numId="19" w16cid:durableId="1182206829">
    <w:abstractNumId w:val="6"/>
  </w:num>
  <w:num w:numId="20" w16cid:durableId="287395806">
    <w:abstractNumId w:val="21"/>
  </w:num>
  <w:num w:numId="21" w16cid:durableId="567887854">
    <w:abstractNumId w:val="20"/>
  </w:num>
  <w:num w:numId="22" w16cid:durableId="1011951008">
    <w:abstractNumId w:val="10"/>
  </w:num>
  <w:num w:numId="23" w16cid:durableId="1974216498">
    <w:abstractNumId w:val="19"/>
  </w:num>
  <w:num w:numId="24" w16cid:durableId="738409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09F9"/>
    <w:rsid w:val="00001759"/>
    <w:rsid w:val="00002063"/>
    <w:rsid w:val="00005B70"/>
    <w:rsid w:val="00005FB6"/>
    <w:rsid w:val="0001296E"/>
    <w:rsid w:val="00016726"/>
    <w:rsid w:val="000218FF"/>
    <w:rsid w:val="0002223B"/>
    <w:rsid w:val="0002587D"/>
    <w:rsid w:val="000271BB"/>
    <w:rsid w:val="00027978"/>
    <w:rsid w:val="000328CB"/>
    <w:rsid w:val="00033CE3"/>
    <w:rsid w:val="0003536D"/>
    <w:rsid w:val="00040F34"/>
    <w:rsid w:val="000413CC"/>
    <w:rsid w:val="00041D23"/>
    <w:rsid w:val="0004421B"/>
    <w:rsid w:val="00051BFC"/>
    <w:rsid w:val="00061A34"/>
    <w:rsid w:val="00065BCD"/>
    <w:rsid w:val="000672E6"/>
    <w:rsid w:val="00070A01"/>
    <w:rsid w:val="00074382"/>
    <w:rsid w:val="00075157"/>
    <w:rsid w:val="000817FE"/>
    <w:rsid w:val="00084808"/>
    <w:rsid w:val="00085BBE"/>
    <w:rsid w:val="00090051"/>
    <w:rsid w:val="000925A8"/>
    <w:rsid w:val="00097BFE"/>
    <w:rsid w:val="000A02FD"/>
    <w:rsid w:val="000A4086"/>
    <w:rsid w:val="000A452C"/>
    <w:rsid w:val="000A7960"/>
    <w:rsid w:val="000B06B2"/>
    <w:rsid w:val="000B0B51"/>
    <w:rsid w:val="000B5275"/>
    <w:rsid w:val="000C3967"/>
    <w:rsid w:val="000C4984"/>
    <w:rsid w:val="000C4BB3"/>
    <w:rsid w:val="000C530F"/>
    <w:rsid w:val="000C5A6A"/>
    <w:rsid w:val="000C648D"/>
    <w:rsid w:val="000C7120"/>
    <w:rsid w:val="000E0B1A"/>
    <w:rsid w:val="000E1991"/>
    <w:rsid w:val="000E44A9"/>
    <w:rsid w:val="000E70F7"/>
    <w:rsid w:val="000F22F0"/>
    <w:rsid w:val="000F2B9B"/>
    <w:rsid w:val="000F2F16"/>
    <w:rsid w:val="000F397A"/>
    <w:rsid w:val="000F46EB"/>
    <w:rsid w:val="000F544D"/>
    <w:rsid w:val="000F7088"/>
    <w:rsid w:val="00100E9E"/>
    <w:rsid w:val="00102357"/>
    <w:rsid w:val="001025B1"/>
    <w:rsid w:val="00105273"/>
    <w:rsid w:val="0010556E"/>
    <w:rsid w:val="00107553"/>
    <w:rsid w:val="00107645"/>
    <w:rsid w:val="001111CE"/>
    <w:rsid w:val="0011340F"/>
    <w:rsid w:val="00114330"/>
    <w:rsid w:val="00115A3A"/>
    <w:rsid w:val="00116546"/>
    <w:rsid w:val="00117923"/>
    <w:rsid w:val="0012432E"/>
    <w:rsid w:val="00126204"/>
    <w:rsid w:val="001270E5"/>
    <w:rsid w:val="00130B16"/>
    <w:rsid w:val="0013151F"/>
    <w:rsid w:val="00132D68"/>
    <w:rsid w:val="001358B5"/>
    <w:rsid w:val="00136995"/>
    <w:rsid w:val="0013750D"/>
    <w:rsid w:val="00140263"/>
    <w:rsid w:val="00140B94"/>
    <w:rsid w:val="00144DEE"/>
    <w:rsid w:val="001458D9"/>
    <w:rsid w:val="0015104A"/>
    <w:rsid w:val="00153197"/>
    <w:rsid w:val="00154385"/>
    <w:rsid w:val="00154CDA"/>
    <w:rsid w:val="00155EB5"/>
    <w:rsid w:val="00155F21"/>
    <w:rsid w:val="00157097"/>
    <w:rsid w:val="001608D0"/>
    <w:rsid w:val="00164289"/>
    <w:rsid w:val="00175FED"/>
    <w:rsid w:val="00177434"/>
    <w:rsid w:val="00180055"/>
    <w:rsid w:val="00181B46"/>
    <w:rsid w:val="0018469F"/>
    <w:rsid w:val="00184E53"/>
    <w:rsid w:val="001918DA"/>
    <w:rsid w:val="0019287B"/>
    <w:rsid w:val="00194DAC"/>
    <w:rsid w:val="001A0B21"/>
    <w:rsid w:val="001A10AE"/>
    <w:rsid w:val="001A2EC6"/>
    <w:rsid w:val="001B517A"/>
    <w:rsid w:val="001B7C86"/>
    <w:rsid w:val="001C0793"/>
    <w:rsid w:val="001C18B2"/>
    <w:rsid w:val="001C23D3"/>
    <w:rsid w:val="001C3210"/>
    <w:rsid w:val="001C5C9E"/>
    <w:rsid w:val="001C646D"/>
    <w:rsid w:val="001D019D"/>
    <w:rsid w:val="001D26B6"/>
    <w:rsid w:val="001D28AA"/>
    <w:rsid w:val="001D71DF"/>
    <w:rsid w:val="001D73B5"/>
    <w:rsid w:val="001E1785"/>
    <w:rsid w:val="001E1944"/>
    <w:rsid w:val="001E1A5A"/>
    <w:rsid w:val="001E1ACA"/>
    <w:rsid w:val="001E1C26"/>
    <w:rsid w:val="001E3085"/>
    <w:rsid w:val="001E4BC4"/>
    <w:rsid w:val="001E55E7"/>
    <w:rsid w:val="001F120E"/>
    <w:rsid w:val="001F2645"/>
    <w:rsid w:val="001F4E49"/>
    <w:rsid w:val="001F5F07"/>
    <w:rsid w:val="00202F0A"/>
    <w:rsid w:val="0020798E"/>
    <w:rsid w:val="00210DC0"/>
    <w:rsid w:val="00211383"/>
    <w:rsid w:val="00214C12"/>
    <w:rsid w:val="002237E5"/>
    <w:rsid w:val="00225E35"/>
    <w:rsid w:val="002325B4"/>
    <w:rsid w:val="002340CA"/>
    <w:rsid w:val="002347CB"/>
    <w:rsid w:val="0023737A"/>
    <w:rsid w:val="002409F1"/>
    <w:rsid w:val="00240C58"/>
    <w:rsid w:val="002427A9"/>
    <w:rsid w:val="002516BA"/>
    <w:rsid w:val="00251AED"/>
    <w:rsid w:val="002526B6"/>
    <w:rsid w:val="002603DD"/>
    <w:rsid w:val="00261F11"/>
    <w:rsid w:val="00262595"/>
    <w:rsid w:val="00264AF9"/>
    <w:rsid w:val="0027130C"/>
    <w:rsid w:val="002764E0"/>
    <w:rsid w:val="002766C0"/>
    <w:rsid w:val="00281056"/>
    <w:rsid w:val="00282C71"/>
    <w:rsid w:val="00287100"/>
    <w:rsid w:val="00287164"/>
    <w:rsid w:val="002925C1"/>
    <w:rsid w:val="00292872"/>
    <w:rsid w:val="002954C0"/>
    <w:rsid w:val="0029799D"/>
    <w:rsid w:val="002A0FD1"/>
    <w:rsid w:val="002A1E0B"/>
    <w:rsid w:val="002A6D75"/>
    <w:rsid w:val="002A740E"/>
    <w:rsid w:val="002B0290"/>
    <w:rsid w:val="002B1550"/>
    <w:rsid w:val="002B1BE0"/>
    <w:rsid w:val="002B22FB"/>
    <w:rsid w:val="002B638F"/>
    <w:rsid w:val="002C21A1"/>
    <w:rsid w:val="002C4952"/>
    <w:rsid w:val="002C5518"/>
    <w:rsid w:val="002D43F5"/>
    <w:rsid w:val="002E0BE4"/>
    <w:rsid w:val="002E2711"/>
    <w:rsid w:val="002E31E7"/>
    <w:rsid w:val="002E7B79"/>
    <w:rsid w:val="002F0B25"/>
    <w:rsid w:val="002F1F71"/>
    <w:rsid w:val="002F203C"/>
    <w:rsid w:val="002F55B2"/>
    <w:rsid w:val="002F5814"/>
    <w:rsid w:val="002F7A63"/>
    <w:rsid w:val="003003B4"/>
    <w:rsid w:val="00300434"/>
    <w:rsid w:val="00303669"/>
    <w:rsid w:val="003049F4"/>
    <w:rsid w:val="003058A6"/>
    <w:rsid w:val="00307444"/>
    <w:rsid w:val="00314771"/>
    <w:rsid w:val="003156C6"/>
    <w:rsid w:val="00317389"/>
    <w:rsid w:val="00317787"/>
    <w:rsid w:val="0032237D"/>
    <w:rsid w:val="003263B2"/>
    <w:rsid w:val="00331CAE"/>
    <w:rsid w:val="003354F4"/>
    <w:rsid w:val="0034006B"/>
    <w:rsid w:val="00342CEE"/>
    <w:rsid w:val="00344327"/>
    <w:rsid w:val="003460BD"/>
    <w:rsid w:val="003468E5"/>
    <w:rsid w:val="00347AD8"/>
    <w:rsid w:val="00350A5A"/>
    <w:rsid w:val="00356E34"/>
    <w:rsid w:val="00357A87"/>
    <w:rsid w:val="00360CCA"/>
    <w:rsid w:val="003610B7"/>
    <w:rsid w:val="0036233A"/>
    <w:rsid w:val="00364D55"/>
    <w:rsid w:val="0036554A"/>
    <w:rsid w:val="003657D5"/>
    <w:rsid w:val="00365C74"/>
    <w:rsid w:val="00367186"/>
    <w:rsid w:val="003704FB"/>
    <w:rsid w:val="003706F1"/>
    <w:rsid w:val="00374F46"/>
    <w:rsid w:val="00375FE3"/>
    <w:rsid w:val="0037688F"/>
    <w:rsid w:val="00392712"/>
    <w:rsid w:val="00392AB8"/>
    <w:rsid w:val="00393F68"/>
    <w:rsid w:val="00396131"/>
    <w:rsid w:val="003A017B"/>
    <w:rsid w:val="003A0BD5"/>
    <w:rsid w:val="003A0FDF"/>
    <w:rsid w:val="003A2559"/>
    <w:rsid w:val="003A65F9"/>
    <w:rsid w:val="003A6BF3"/>
    <w:rsid w:val="003B16E1"/>
    <w:rsid w:val="003B424E"/>
    <w:rsid w:val="003B4516"/>
    <w:rsid w:val="003C0A1C"/>
    <w:rsid w:val="003C2B02"/>
    <w:rsid w:val="003D3FA8"/>
    <w:rsid w:val="003D6C49"/>
    <w:rsid w:val="003D758D"/>
    <w:rsid w:val="003E0383"/>
    <w:rsid w:val="003E0EC9"/>
    <w:rsid w:val="003E2046"/>
    <w:rsid w:val="003E22CF"/>
    <w:rsid w:val="003E40AF"/>
    <w:rsid w:val="003E414B"/>
    <w:rsid w:val="003F05AD"/>
    <w:rsid w:val="003F1152"/>
    <w:rsid w:val="003F1B2C"/>
    <w:rsid w:val="003F5C74"/>
    <w:rsid w:val="003F615D"/>
    <w:rsid w:val="0040458A"/>
    <w:rsid w:val="004125BC"/>
    <w:rsid w:val="00413530"/>
    <w:rsid w:val="004152B4"/>
    <w:rsid w:val="004162B8"/>
    <w:rsid w:val="00416CD2"/>
    <w:rsid w:val="00421857"/>
    <w:rsid w:val="00422FC7"/>
    <w:rsid w:val="00423C97"/>
    <w:rsid w:val="00423FF0"/>
    <w:rsid w:val="00424E6F"/>
    <w:rsid w:val="0043001D"/>
    <w:rsid w:val="00430F70"/>
    <w:rsid w:val="0043262F"/>
    <w:rsid w:val="004326B3"/>
    <w:rsid w:val="004345B8"/>
    <w:rsid w:val="00434CAA"/>
    <w:rsid w:val="004369A2"/>
    <w:rsid w:val="00441A02"/>
    <w:rsid w:val="004520D5"/>
    <w:rsid w:val="00452B09"/>
    <w:rsid w:val="00457761"/>
    <w:rsid w:val="004579D2"/>
    <w:rsid w:val="00460FCD"/>
    <w:rsid w:val="00462032"/>
    <w:rsid w:val="0046340F"/>
    <w:rsid w:val="00465365"/>
    <w:rsid w:val="00465864"/>
    <w:rsid w:val="00471F10"/>
    <w:rsid w:val="00472D92"/>
    <w:rsid w:val="00473FCA"/>
    <w:rsid w:val="00475D52"/>
    <w:rsid w:val="004767CB"/>
    <w:rsid w:val="0047743B"/>
    <w:rsid w:val="00481C18"/>
    <w:rsid w:val="00481C49"/>
    <w:rsid w:val="00490A3D"/>
    <w:rsid w:val="00490BE6"/>
    <w:rsid w:val="004940D1"/>
    <w:rsid w:val="004A43FF"/>
    <w:rsid w:val="004A454C"/>
    <w:rsid w:val="004A4A69"/>
    <w:rsid w:val="004A60A4"/>
    <w:rsid w:val="004B01CE"/>
    <w:rsid w:val="004B086A"/>
    <w:rsid w:val="004B27A7"/>
    <w:rsid w:val="004B38B1"/>
    <w:rsid w:val="004B6959"/>
    <w:rsid w:val="004C2C31"/>
    <w:rsid w:val="004C3D0C"/>
    <w:rsid w:val="004D1155"/>
    <w:rsid w:val="004D2C3F"/>
    <w:rsid w:val="004D2DEB"/>
    <w:rsid w:val="004D5765"/>
    <w:rsid w:val="004D63ED"/>
    <w:rsid w:val="004E0621"/>
    <w:rsid w:val="004E3C55"/>
    <w:rsid w:val="004E565F"/>
    <w:rsid w:val="004E68DE"/>
    <w:rsid w:val="004E732C"/>
    <w:rsid w:val="004E7BD2"/>
    <w:rsid w:val="004F0615"/>
    <w:rsid w:val="004F2172"/>
    <w:rsid w:val="004F26F3"/>
    <w:rsid w:val="004F2B47"/>
    <w:rsid w:val="004F2D47"/>
    <w:rsid w:val="004F3D82"/>
    <w:rsid w:val="004F4838"/>
    <w:rsid w:val="004F52C4"/>
    <w:rsid w:val="0050092B"/>
    <w:rsid w:val="005039FE"/>
    <w:rsid w:val="0050531C"/>
    <w:rsid w:val="00505447"/>
    <w:rsid w:val="005077E3"/>
    <w:rsid w:val="00513496"/>
    <w:rsid w:val="00524E16"/>
    <w:rsid w:val="0053178C"/>
    <w:rsid w:val="00532B41"/>
    <w:rsid w:val="005362AE"/>
    <w:rsid w:val="00541162"/>
    <w:rsid w:val="005452BC"/>
    <w:rsid w:val="0054585D"/>
    <w:rsid w:val="00547AB6"/>
    <w:rsid w:val="0055149E"/>
    <w:rsid w:val="00551755"/>
    <w:rsid w:val="0055455C"/>
    <w:rsid w:val="00556C87"/>
    <w:rsid w:val="005575EC"/>
    <w:rsid w:val="005613A6"/>
    <w:rsid w:val="005633C4"/>
    <w:rsid w:val="00563469"/>
    <w:rsid w:val="00567595"/>
    <w:rsid w:val="00571B18"/>
    <w:rsid w:val="005726C1"/>
    <w:rsid w:val="00574D7B"/>
    <w:rsid w:val="00576322"/>
    <w:rsid w:val="005778CA"/>
    <w:rsid w:val="00580053"/>
    <w:rsid w:val="005810C6"/>
    <w:rsid w:val="00582120"/>
    <w:rsid w:val="00586560"/>
    <w:rsid w:val="00593806"/>
    <w:rsid w:val="005951F9"/>
    <w:rsid w:val="0059524A"/>
    <w:rsid w:val="00595E89"/>
    <w:rsid w:val="005A46BD"/>
    <w:rsid w:val="005A76F8"/>
    <w:rsid w:val="005B4621"/>
    <w:rsid w:val="005B5439"/>
    <w:rsid w:val="005B74BD"/>
    <w:rsid w:val="005C5AC6"/>
    <w:rsid w:val="005C7C4A"/>
    <w:rsid w:val="005D11A4"/>
    <w:rsid w:val="005E4326"/>
    <w:rsid w:val="005E4D79"/>
    <w:rsid w:val="005E5710"/>
    <w:rsid w:val="005E5905"/>
    <w:rsid w:val="005E5C57"/>
    <w:rsid w:val="005E7860"/>
    <w:rsid w:val="005F183E"/>
    <w:rsid w:val="005F373F"/>
    <w:rsid w:val="005F7AA6"/>
    <w:rsid w:val="005F7BF7"/>
    <w:rsid w:val="0060331F"/>
    <w:rsid w:val="0060759A"/>
    <w:rsid w:val="006113E0"/>
    <w:rsid w:val="00612F02"/>
    <w:rsid w:val="00612FD8"/>
    <w:rsid w:val="006165E9"/>
    <w:rsid w:val="00617128"/>
    <w:rsid w:val="00623ED1"/>
    <w:rsid w:val="006269EF"/>
    <w:rsid w:val="00631046"/>
    <w:rsid w:val="0063108A"/>
    <w:rsid w:val="006321D0"/>
    <w:rsid w:val="00632333"/>
    <w:rsid w:val="00632AD2"/>
    <w:rsid w:val="00634C85"/>
    <w:rsid w:val="00635022"/>
    <w:rsid w:val="0063541E"/>
    <w:rsid w:val="00635751"/>
    <w:rsid w:val="00635999"/>
    <w:rsid w:val="00637840"/>
    <w:rsid w:val="00640C98"/>
    <w:rsid w:val="00643155"/>
    <w:rsid w:val="00643504"/>
    <w:rsid w:val="006457A1"/>
    <w:rsid w:val="00647BD8"/>
    <w:rsid w:val="00650346"/>
    <w:rsid w:val="006518B6"/>
    <w:rsid w:val="006526AD"/>
    <w:rsid w:val="0065362B"/>
    <w:rsid w:val="0065433E"/>
    <w:rsid w:val="006544A0"/>
    <w:rsid w:val="0065785D"/>
    <w:rsid w:val="00664BB0"/>
    <w:rsid w:val="00667721"/>
    <w:rsid w:val="00672119"/>
    <w:rsid w:val="00674910"/>
    <w:rsid w:val="00674D0A"/>
    <w:rsid w:val="00677142"/>
    <w:rsid w:val="006801EA"/>
    <w:rsid w:val="0068061F"/>
    <w:rsid w:val="00682AC3"/>
    <w:rsid w:val="00682B69"/>
    <w:rsid w:val="00683A98"/>
    <w:rsid w:val="00685D56"/>
    <w:rsid w:val="00686904"/>
    <w:rsid w:val="00691FD2"/>
    <w:rsid w:val="006927C3"/>
    <w:rsid w:val="00695598"/>
    <w:rsid w:val="006962B7"/>
    <w:rsid w:val="006973CC"/>
    <w:rsid w:val="00697910"/>
    <w:rsid w:val="006A10FD"/>
    <w:rsid w:val="006A122E"/>
    <w:rsid w:val="006A56BC"/>
    <w:rsid w:val="006A5E57"/>
    <w:rsid w:val="006A78AF"/>
    <w:rsid w:val="006B3389"/>
    <w:rsid w:val="006B4A28"/>
    <w:rsid w:val="006B7898"/>
    <w:rsid w:val="006B7D57"/>
    <w:rsid w:val="006C2191"/>
    <w:rsid w:val="006C3E69"/>
    <w:rsid w:val="006C42F9"/>
    <w:rsid w:val="006C4C60"/>
    <w:rsid w:val="006C52E0"/>
    <w:rsid w:val="006C6A28"/>
    <w:rsid w:val="006C7606"/>
    <w:rsid w:val="006D1DA4"/>
    <w:rsid w:val="006D2BEF"/>
    <w:rsid w:val="006D5F55"/>
    <w:rsid w:val="006D7011"/>
    <w:rsid w:val="006E06F7"/>
    <w:rsid w:val="006E29DF"/>
    <w:rsid w:val="006E386E"/>
    <w:rsid w:val="006E48DA"/>
    <w:rsid w:val="006E6A18"/>
    <w:rsid w:val="006E7585"/>
    <w:rsid w:val="006F1037"/>
    <w:rsid w:val="006F5CC1"/>
    <w:rsid w:val="006F7128"/>
    <w:rsid w:val="00701DF6"/>
    <w:rsid w:val="00707606"/>
    <w:rsid w:val="00710054"/>
    <w:rsid w:val="0071160F"/>
    <w:rsid w:val="00715CE9"/>
    <w:rsid w:val="00716A6B"/>
    <w:rsid w:val="00725270"/>
    <w:rsid w:val="00737127"/>
    <w:rsid w:val="00740CDA"/>
    <w:rsid w:val="00740CE9"/>
    <w:rsid w:val="00741E11"/>
    <w:rsid w:val="007425D6"/>
    <w:rsid w:val="0074417A"/>
    <w:rsid w:val="0074771D"/>
    <w:rsid w:val="00747F26"/>
    <w:rsid w:val="00755C88"/>
    <w:rsid w:val="00756159"/>
    <w:rsid w:val="00756BA3"/>
    <w:rsid w:val="00757AFC"/>
    <w:rsid w:val="0076004C"/>
    <w:rsid w:val="007618C3"/>
    <w:rsid w:val="007637A4"/>
    <w:rsid w:val="0076400B"/>
    <w:rsid w:val="0076469F"/>
    <w:rsid w:val="0076537C"/>
    <w:rsid w:val="00765AB3"/>
    <w:rsid w:val="00767F06"/>
    <w:rsid w:val="00770059"/>
    <w:rsid w:val="00772205"/>
    <w:rsid w:val="0077342F"/>
    <w:rsid w:val="0077358F"/>
    <w:rsid w:val="00773CA5"/>
    <w:rsid w:val="007775AC"/>
    <w:rsid w:val="007806B8"/>
    <w:rsid w:val="00780B2D"/>
    <w:rsid w:val="007843ED"/>
    <w:rsid w:val="00785950"/>
    <w:rsid w:val="00787FE2"/>
    <w:rsid w:val="00791D96"/>
    <w:rsid w:val="0079569D"/>
    <w:rsid w:val="007A2033"/>
    <w:rsid w:val="007A4BDC"/>
    <w:rsid w:val="007A5E1E"/>
    <w:rsid w:val="007B0249"/>
    <w:rsid w:val="007B43FB"/>
    <w:rsid w:val="007B4715"/>
    <w:rsid w:val="007C16CA"/>
    <w:rsid w:val="007C4C99"/>
    <w:rsid w:val="007D2E22"/>
    <w:rsid w:val="007D4BDE"/>
    <w:rsid w:val="007D5BC6"/>
    <w:rsid w:val="007D61FC"/>
    <w:rsid w:val="007E03FC"/>
    <w:rsid w:val="007E1791"/>
    <w:rsid w:val="007E3D28"/>
    <w:rsid w:val="007E6955"/>
    <w:rsid w:val="007F0C0F"/>
    <w:rsid w:val="007F110A"/>
    <w:rsid w:val="007F3925"/>
    <w:rsid w:val="007F4394"/>
    <w:rsid w:val="007F555B"/>
    <w:rsid w:val="00800A70"/>
    <w:rsid w:val="00802110"/>
    <w:rsid w:val="00806A2F"/>
    <w:rsid w:val="0081321F"/>
    <w:rsid w:val="00813CE7"/>
    <w:rsid w:val="008151F6"/>
    <w:rsid w:val="00817FAE"/>
    <w:rsid w:val="00820570"/>
    <w:rsid w:val="008207B2"/>
    <w:rsid w:val="00820A0E"/>
    <w:rsid w:val="00823B87"/>
    <w:rsid w:val="008309FC"/>
    <w:rsid w:val="008361C0"/>
    <w:rsid w:val="0083621B"/>
    <w:rsid w:val="00836AFD"/>
    <w:rsid w:val="00836BBE"/>
    <w:rsid w:val="0084040F"/>
    <w:rsid w:val="0084054F"/>
    <w:rsid w:val="00841586"/>
    <w:rsid w:val="00841B89"/>
    <w:rsid w:val="008423E1"/>
    <w:rsid w:val="0084251E"/>
    <w:rsid w:val="008432C3"/>
    <w:rsid w:val="00844725"/>
    <w:rsid w:val="00850347"/>
    <w:rsid w:val="00855489"/>
    <w:rsid w:val="00857595"/>
    <w:rsid w:val="0086005C"/>
    <w:rsid w:val="0086158E"/>
    <w:rsid w:val="008619E3"/>
    <w:rsid w:val="00861E21"/>
    <w:rsid w:val="00862009"/>
    <w:rsid w:val="0086257D"/>
    <w:rsid w:val="00862672"/>
    <w:rsid w:val="00863DF6"/>
    <w:rsid w:val="00864D39"/>
    <w:rsid w:val="00877072"/>
    <w:rsid w:val="008774CB"/>
    <w:rsid w:val="008808EF"/>
    <w:rsid w:val="00887292"/>
    <w:rsid w:val="00887494"/>
    <w:rsid w:val="008912AD"/>
    <w:rsid w:val="00894672"/>
    <w:rsid w:val="0089621B"/>
    <w:rsid w:val="00896BC8"/>
    <w:rsid w:val="00897687"/>
    <w:rsid w:val="008A1765"/>
    <w:rsid w:val="008A496C"/>
    <w:rsid w:val="008A49D0"/>
    <w:rsid w:val="008A6869"/>
    <w:rsid w:val="008A6ACD"/>
    <w:rsid w:val="008B300C"/>
    <w:rsid w:val="008B7EED"/>
    <w:rsid w:val="008C0447"/>
    <w:rsid w:val="008C185C"/>
    <w:rsid w:val="008C2B09"/>
    <w:rsid w:val="008C73D8"/>
    <w:rsid w:val="008D4100"/>
    <w:rsid w:val="008D52DE"/>
    <w:rsid w:val="008D6B0B"/>
    <w:rsid w:val="008E547E"/>
    <w:rsid w:val="008F0D6A"/>
    <w:rsid w:val="008F36F7"/>
    <w:rsid w:val="008F4C20"/>
    <w:rsid w:val="008F6D52"/>
    <w:rsid w:val="0090266A"/>
    <w:rsid w:val="00903DDB"/>
    <w:rsid w:val="00904F47"/>
    <w:rsid w:val="0091736F"/>
    <w:rsid w:val="00921DC3"/>
    <w:rsid w:val="00921F75"/>
    <w:rsid w:val="009228EE"/>
    <w:rsid w:val="009371A1"/>
    <w:rsid w:val="009429E8"/>
    <w:rsid w:val="00950FFE"/>
    <w:rsid w:val="00953913"/>
    <w:rsid w:val="00955D23"/>
    <w:rsid w:val="00956CA2"/>
    <w:rsid w:val="009579FB"/>
    <w:rsid w:val="00957F20"/>
    <w:rsid w:val="0096156E"/>
    <w:rsid w:val="00961FD6"/>
    <w:rsid w:val="00965DA9"/>
    <w:rsid w:val="00974E74"/>
    <w:rsid w:val="009769FA"/>
    <w:rsid w:val="00977E2E"/>
    <w:rsid w:val="00983A81"/>
    <w:rsid w:val="00984125"/>
    <w:rsid w:val="0098460C"/>
    <w:rsid w:val="009867D2"/>
    <w:rsid w:val="00986F92"/>
    <w:rsid w:val="00986FB1"/>
    <w:rsid w:val="00995ECF"/>
    <w:rsid w:val="00995F11"/>
    <w:rsid w:val="009A380B"/>
    <w:rsid w:val="009A43B1"/>
    <w:rsid w:val="009A4CAE"/>
    <w:rsid w:val="009A5587"/>
    <w:rsid w:val="009A64B9"/>
    <w:rsid w:val="009A6706"/>
    <w:rsid w:val="009A7BB3"/>
    <w:rsid w:val="009B5906"/>
    <w:rsid w:val="009B5FA1"/>
    <w:rsid w:val="009C1A3B"/>
    <w:rsid w:val="009C1C53"/>
    <w:rsid w:val="009C4EC5"/>
    <w:rsid w:val="009C72E9"/>
    <w:rsid w:val="009D0E83"/>
    <w:rsid w:val="009D3B10"/>
    <w:rsid w:val="009E704B"/>
    <w:rsid w:val="009F0C96"/>
    <w:rsid w:val="009F4BC8"/>
    <w:rsid w:val="009F73FD"/>
    <w:rsid w:val="00A00FB1"/>
    <w:rsid w:val="00A049E4"/>
    <w:rsid w:val="00A050AB"/>
    <w:rsid w:val="00A06FB7"/>
    <w:rsid w:val="00A127B1"/>
    <w:rsid w:val="00A13503"/>
    <w:rsid w:val="00A1355B"/>
    <w:rsid w:val="00A149A6"/>
    <w:rsid w:val="00A14BE8"/>
    <w:rsid w:val="00A20169"/>
    <w:rsid w:val="00A20ECC"/>
    <w:rsid w:val="00A238E2"/>
    <w:rsid w:val="00A34E7E"/>
    <w:rsid w:val="00A34F7F"/>
    <w:rsid w:val="00A3547C"/>
    <w:rsid w:val="00A44416"/>
    <w:rsid w:val="00A5228E"/>
    <w:rsid w:val="00A52472"/>
    <w:rsid w:val="00A527D8"/>
    <w:rsid w:val="00A541D9"/>
    <w:rsid w:val="00A54680"/>
    <w:rsid w:val="00A54778"/>
    <w:rsid w:val="00A55977"/>
    <w:rsid w:val="00A56714"/>
    <w:rsid w:val="00A56A13"/>
    <w:rsid w:val="00A57E01"/>
    <w:rsid w:val="00A6049E"/>
    <w:rsid w:val="00A61CB5"/>
    <w:rsid w:val="00A62555"/>
    <w:rsid w:val="00A64789"/>
    <w:rsid w:val="00A70B88"/>
    <w:rsid w:val="00A70F8D"/>
    <w:rsid w:val="00A7142C"/>
    <w:rsid w:val="00A71752"/>
    <w:rsid w:val="00A71DF5"/>
    <w:rsid w:val="00A73A14"/>
    <w:rsid w:val="00A772B3"/>
    <w:rsid w:val="00A8057A"/>
    <w:rsid w:val="00A8397F"/>
    <w:rsid w:val="00A84E4C"/>
    <w:rsid w:val="00A86414"/>
    <w:rsid w:val="00A9034E"/>
    <w:rsid w:val="00A904CA"/>
    <w:rsid w:val="00A96395"/>
    <w:rsid w:val="00A979AA"/>
    <w:rsid w:val="00AA077B"/>
    <w:rsid w:val="00AA216A"/>
    <w:rsid w:val="00AA3029"/>
    <w:rsid w:val="00AA3833"/>
    <w:rsid w:val="00AB0430"/>
    <w:rsid w:val="00AB21D4"/>
    <w:rsid w:val="00AB2B84"/>
    <w:rsid w:val="00AB5039"/>
    <w:rsid w:val="00AB66FA"/>
    <w:rsid w:val="00AB791F"/>
    <w:rsid w:val="00AC0E54"/>
    <w:rsid w:val="00AC34EE"/>
    <w:rsid w:val="00AC3E31"/>
    <w:rsid w:val="00AC5BA6"/>
    <w:rsid w:val="00AC6BFC"/>
    <w:rsid w:val="00AC70F2"/>
    <w:rsid w:val="00AD0C22"/>
    <w:rsid w:val="00AD52FB"/>
    <w:rsid w:val="00AD5571"/>
    <w:rsid w:val="00AE2B9D"/>
    <w:rsid w:val="00AE50F0"/>
    <w:rsid w:val="00AE77D4"/>
    <w:rsid w:val="00B013BF"/>
    <w:rsid w:val="00B02A1E"/>
    <w:rsid w:val="00B04E71"/>
    <w:rsid w:val="00B053CA"/>
    <w:rsid w:val="00B07609"/>
    <w:rsid w:val="00B11856"/>
    <w:rsid w:val="00B11DFA"/>
    <w:rsid w:val="00B17743"/>
    <w:rsid w:val="00B17CFA"/>
    <w:rsid w:val="00B20372"/>
    <w:rsid w:val="00B23A53"/>
    <w:rsid w:val="00B2557D"/>
    <w:rsid w:val="00B2742A"/>
    <w:rsid w:val="00B30A16"/>
    <w:rsid w:val="00B30BC5"/>
    <w:rsid w:val="00B331D0"/>
    <w:rsid w:val="00B34023"/>
    <w:rsid w:val="00B36072"/>
    <w:rsid w:val="00B36112"/>
    <w:rsid w:val="00B362F0"/>
    <w:rsid w:val="00B363B7"/>
    <w:rsid w:val="00B37DB7"/>
    <w:rsid w:val="00B42BCC"/>
    <w:rsid w:val="00B4326D"/>
    <w:rsid w:val="00B47213"/>
    <w:rsid w:val="00B4750E"/>
    <w:rsid w:val="00B5117A"/>
    <w:rsid w:val="00B60021"/>
    <w:rsid w:val="00B65764"/>
    <w:rsid w:val="00B6647E"/>
    <w:rsid w:val="00B66692"/>
    <w:rsid w:val="00B7122C"/>
    <w:rsid w:val="00B74E1F"/>
    <w:rsid w:val="00B75696"/>
    <w:rsid w:val="00B7604F"/>
    <w:rsid w:val="00B768EE"/>
    <w:rsid w:val="00B80E04"/>
    <w:rsid w:val="00B831EA"/>
    <w:rsid w:val="00B83622"/>
    <w:rsid w:val="00B84491"/>
    <w:rsid w:val="00B85B94"/>
    <w:rsid w:val="00B867A2"/>
    <w:rsid w:val="00B8766D"/>
    <w:rsid w:val="00B94D7D"/>
    <w:rsid w:val="00B952F0"/>
    <w:rsid w:val="00B95D90"/>
    <w:rsid w:val="00B963CF"/>
    <w:rsid w:val="00BA0E8D"/>
    <w:rsid w:val="00BA20D6"/>
    <w:rsid w:val="00BB079A"/>
    <w:rsid w:val="00BB0CE9"/>
    <w:rsid w:val="00BB26DD"/>
    <w:rsid w:val="00BB5D98"/>
    <w:rsid w:val="00BB683C"/>
    <w:rsid w:val="00BB71C8"/>
    <w:rsid w:val="00BC00C0"/>
    <w:rsid w:val="00BC1F7A"/>
    <w:rsid w:val="00BC2189"/>
    <w:rsid w:val="00BC3207"/>
    <w:rsid w:val="00BC54A8"/>
    <w:rsid w:val="00BC6633"/>
    <w:rsid w:val="00BD0BF2"/>
    <w:rsid w:val="00BD0F95"/>
    <w:rsid w:val="00BD3969"/>
    <w:rsid w:val="00BD3DE1"/>
    <w:rsid w:val="00BD763B"/>
    <w:rsid w:val="00BD7E21"/>
    <w:rsid w:val="00BE17E8"/>
    <w:rsid w:val="00BE37CF"/>
    <w:rsid w:val="00BE5C24"/>
    <w:rsid w:val="00BE751C"/>
    <w:rsid w:val="00BF00C0"/>
    <w:rsid w:val="00BF2230"/>
    <w:rsid w:val="00BF2908"/>
    <w:rsid w:val="00BF4B94"/>
    <w:rsid w:val="00BF504E"/>
    <w:rsid w:val="00C01A16"/>
    <w:rsid w:val="00C03393"/>
    <w:rsid w:val="00C0437D"/>
    <w:rsid w:val="00C07523"/>
    <w:rsid w:val="00C11A35"/>
    <w:rsid w:val="00C11D97"/>
    <w:rsid w:val="00C125F9"/>
    <w:rsid w:val="00C15131"/>
    <w:rsid w:val="00C17C85"/>
    <w:rsid w:val="00C2549B"/>
    <w:rsid w:val="00C2633D"/>
    <w:rsid w:val="00C309ED"/>
    <w:rsid w:val="00C346D2"/>
    <w:rsid w:val="00C365A6"/>
    <w:rsid w:val="00C37776"/>
    <w:rsid w:val="00C379DA"/>
    <w:rsid w:val="00C42B14"/>
    <w:rsid w:val="00C443AA"/>
    <w:rsid w:val="00C45CC6"/>
    <w:rsid w:val="00C47D19"/>
    <w:rsid w:val="00C54521"/>
    <w:rsid w:val="00C547A8"/>
    <w:rsid w:val="00C57C20"/>
    <w:rsid w:val="00C60B17"/>
    <w:rsid w:val="00C63443"/>
    <w:rsid w:val="00C73ECE"/>
    <w:rsid w:val="00C7584E"/>
    <w:rsid w:val="00C77E02"/>
    <w:rsid w:val="00C802F9"/>
    <w:rsid w:val="00C810C9"/>
    <w:rsid w:val="00C8220D"/>
    <w:rsid w:val="00C868BF"/>
    <w:rsid w:val="00C94E04"/>
    <w:rsid w:val="00C96523"/>
    <w:rsid w:val="00C97778"/>
    <w:rsid w:val="00CA2776"/>
    <w:rsid w:val="00CA2B90"/>
    <w:rsid w:val="00CA4154"/>
    <w:rsid w:val="00CA79F7"/>
    <w:rsid w:val="00CB1AE7"/>
    <w:rsid w:val="00CB4210"/>
    <w:rsid w:val="00CB5C5F"/>
    <w:rsid w:val="00CB6A33"/>
    <w:rsid w:val="00CC081C"/>
    <w:rsid w:val="00CC1C9B"/>
    <w:rsid w:val="00CC323F"/>
    <w:rsid w:val="00CC3967"/>
    <w:rsid w:val="00CC39F0"/>
    <w:rsid w:val="00CC5527"/>
    <w:rsid w:val="00CD265D"/>
    <w:rsid w:val="00CD534C"/>
    <w:rsid w:val="00CD6A2E"/>
    <w:rsid w:val="00CE3B23"/>
    <w:rsid w:val="00CE6128"/>
    <w:rsid w:val="00CE7601"/>
    <w:rsid w:val="00CF0719"/>
    <w:rsid w:val="00CF1AE8"/>
    <w:rsid w:val="00CF2A06"/>
    <w:rsid w:val="00CF33DA"/>
    <w:rsid w:val="00CF39F2"/>
    <w:rsid w:val="00CF4A34"/>
    <w:rsid w:val="00D010D2"/>
    <w:rsid w:val="00D01C65"/>
    <w:rsid w:val="00D04F7C"/>
    <w:rsid w:val="00D0583A"/>
    <w:rsid w:val="00D104ED"/>
    <w:rsid w:val="00D138F3"/>
    <w:rsid w:val="00D13B1D"/>
    <w:rsid w:val="00D151CC"/>
    <w:rsid w:val="00D15EEA"/>
    <w:rsid w:val="00D170B6"/>
    <w:rsid w:val="00D1781F"/>
    <w:rsid w:val="00D27F06"/>
    <w:rsid w:val="00D33F08"/>
    <w:rsid w:val="00D37DF3"/>
    <w:rsid w:val="00D4607A"/>
    <w:rsid w:val="00D462C4"/>
    <w:rsid w:val="00D47443"/>
    <w:rsid w:val="00D54A49"/>
    <w:rsid w:val="00D55133"/>
    <w:rsid w:val="00D566CE"/>
    <w:rsid w:val="00D5691B"/>
    <w:rsid w:val="00D56DF3"/>
    <w:rsid w:val="00D579B5"/>
    <w:rsid w:val="00D64A5B"/>
    <w:rsid w:val="00D64EDD"/>
    <w:rsid w:val="00D652CB"/>
    <w:rsid w:val="00D6752A"/>
    <w:rsid w:val="00D70160"/>
    <w:rsid w:val="00D74AB3"/>
    <w:rsid w:val="00D80537"/>
    <w:rsid w:val="00D82188"/>
    <w:rsid w:val="00D82799"/>
    <w:rsid w:val="00D83D00"/>
    <w:rsid w:val="00D86C90"/>
    <w:rsid w:val="00D90A6C"/>
    <w:rsid w:val="00D946D6"/>
    <w:rsid w:val="00DA1A02"/>
    <w:rsid w:val="00DA3F33"/>
    <w:rsid w:val="00DA4C1F"/>
    <w:rsid w:val="00DA634D"/>
    <w:rsid w:val="00DB1B52"/>
    <w:rsid w:val="00DB3F61"/>
    <w:rsid w:val="00DB45D0"/>
    <w:rsid w:val="00DB5A67"/>
    <w:rsid w:val="00DC056D"/>
    <w:rsid w:val="00DC25B2"/>
    <w:rsid w:val="00DC33A6"/>
    <w:rsid w:val="00DC4FF4"/>
    <w:rsid w:val="00DD0A51"/>
    <w:rsid w:val="00DD361E"/>
    <w:rsid w:val="00DD577F"/>
    <w:rsid w:val="00DD6705"/>
    <w:rsid w:val="00DE2693"/>
    <w:rsid w:val="00DE2742"/>
    <w:rsid w:val="00DE364A"/>
    <w:rsid w:val="00DE4348"/>
    <w:rsid w:val="00DE4581"/>
    <w:rsid w:val="00DE4CCE"/>
    <w:rsid w:val="00DE6EB9"/>
    <w:rsid w:val="00DE72FC"/>
    <w:rsid w:val="00DF0DC5"/>
    <w:rsid w:val="00DF3378"/>
    <w:rsid w:val="00DF3928"/>
    <w:rsid w:val="00E11D12"/>
    <w:rsid w:val="00E13AFF"/>
    <w:rsid w:val="00E15327"/>
    <w:rsid w:val="00E24614"/>
    <w:rsid w:val="00E25902"/>
    <w:rsid w:val="00E27F66"/>
    <w:rsid w:val="00E31C4B"/>
    <w:rsid w:val="00E33163"/>
    <w:rsid w:val="00E36F96"/>
    <w:rsid w:val="00E419E8"/>
    <w:rsid w:val="00E432E0"/>
    <w:rsid w:val="00E45C70"/>
    <w:rsid w:val="00E57BB9"/>
    <w:rsid w:val="00E62049"/>
    <w:rsid w:val="00E63CBF"/>
    <w:rsid w:val="00E71B3D"/>
    <w:rsid w:val="00E73F09"/>
    <w:rsid w:val="00E76250"/>
    <w:rsid w:val="00E8219F"/>
    <w:rsid w:val="00E82F07"/>
    <w:rsid w:val="00E82F58"/>
    <w:rsid w:val="00E83048"/>
    <w:rsid w:val="00E8330E"/>
    <w:rsid w:val="00E906B0"/>
    <w:rsid w:val="00E9192D"/>
    <w:rsid w:val="00E9428F"/>
    <w:rsid w:val="00E9722C"/>
    <w:rsid w:val="00EA2CBB"/>
    <w:rsid w:val="00EA3FFB"/>
    <w:rsid w:val="00EA4787"/>
    <w:rsid w:val="00EA48AD"/>
    <w:rsid w:val="00EA5672"/>
    <w:rsid w:val="00EA6298"/>
    <w:rsid w:val="00EB06AD"/>
    <w:rsid w:val="00EB2805"/>
    <w:rsid w:val="00EB3A19"/>
    <w:rsid w:val="00EB3AD4"/>
    <w:rsid w:val="00EC1862"/>
    <w:rsid w:val="00ED3B2C"/>
    <w:rsid w:val="00ED4020"/>
    <w:rsid w:val="00ED5135"/>
    <w:rsid w:val="00EE2331"/>
    <w:rsid w:val="00EE3714"/>
    <w:rsid w:val="00EE540F"/>
    <w:rsid w:val="00EE5FEF"/>
    <w:rsid w:val="00EF1567"/>
    <w:rsid w:val="00EF3CFE"/>
    <w:rsid w:val="00EF644A"/>
    <w:rsid w:val="00F026C4"/>
    <w:rsid w:val="00F0407E"/>
    <w:rsid w:val="00F04E48"/>
    <w:rsid w:val="00F07001"/>
    <w:rsid w:val="00F12DC6"/>
    <w:rsid w:val="00F15058"/>
    <w:rsid w:val="00F1537E"/>
    <w:rsid w:val="00F16554"/>
    <w:rsid w:val="00F165D7"/>
    <w:rsid w:val="00F208CA"/>
    <w:rsid w:val="00F20DAF"/>
    <w:rsid w:val="00F23327"/>
    <w:rsid w:val="00F30049"/>
    <w:rsid w:val="00F30CDA"/>
    <w:rsid w:val="00F322DA"/>
    <w:rsid w:val="00F3262F"/>
    <w:rsid w:val="00F35F8F"/>
    <w:rsid w:val="00F3629A"/>
    <w:rsid w:val="00F36C00"/>
    <w:rsid w:val="00F4127F"/>
    <w:rsid w:val="00F43F81"/>
    <w:rsid w:val="00F44782"/>
    <w:rsid w:val="00F468B6"/>
    <w:rsid w:val="00F46F53"/>
    <w:rsid w:val="00F47C7A"/>
    <w:rsid w:val="00F6045E"/>
    <w:rsid w:val="00F62E9D"/>
    <w:rsid w:val="00F677D8"/>
    <w:rsid w:val="00F708DB"/>
    <w:rsid w:val="00F75FE4"/>
    <w:rsid w:val="00F76C4D"/>
    <w:rsid w:val="00F81497"/>
    <w:rsid w:val="00F82463"/>
    <w:rsid w:val="00F8381D"/>
    <w:rsid w:val="00F83858"/>
    <w:rsid w:val="00F92585"/>
    <w:rsid w:val="00F95690"/>
    <w:rsid w:val="00F96FE7"/>
    <w:rsid w:val="00FA162D"/>
    <w:rsid w:val="00FA32C8"/>
    <w:rsid w:val="00FA5BCB"/>
    <w:rsid w:val="00FB2D7B"/>
    <w:rsid w:val="00FB4A25"/>
    <w:rsid w:val="00FC1F4A"/>
    <w:rsid w:val="00FC2D55"/>
    <w:rsid w:val="00FC7127"/>
    <w:rsid w:val="00FD2DB2"/>
    <w:rsid w:val="00FD308D"/>
    <w:rsid w:val="00FD3155"/>
    <w:rsid w:val="00FD6F2E"/>
    <w:rsid w:val="00FD7720"/>
    <w:rsid w:val="00FE0DF1"/>
    <w:rsid w:val="00FE43FE"/>
    <w:rsid w:val="00FE60BC"/>
    <w:rsid w:val="00FF0EB1"/>
    <w:rsid w:val="00FF14CF"/>
    <w:rsid w:val="00FF6948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0BF2"/>
    <w:rPr>
      <w:rFonts w:ascii="Verdana" w:hAnsi="Verdana"/>
      <w:sz w:val="1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styleId="NoSpacing">
    <w:name w:val="No Spacing"/>
    <w:uiPriority w:val="1"/>
    <w:qFormat/>
    <w:rsid w:val="00BD0BF2"/>
    <w:rPr>
      <w:rFonts w:ascii="Verdana" w:hAnsi="Verdana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3536D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30366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3a.org.uk/" TargetMode="External"/><Relationship Id="rId18" Type="http://schemas.openxmlformats.org/officeDocument/2006/relationships/hyperlink" Target="https://bourton.u3asite.uk/membership/" TargetMode="External"/><Relationship Id="rId26" Type="http://schemas.openxmlformats.org/officeDocument/2006/relationships/hyperlink" Target="https://uk.mplc.com/" TargetMode="External"/><Relationship Id="rId39" Type="http://schemas.openxmlformats.org/officeDocument/2006/relationships/hyperlink" Target="https://bourton.u3asite.uk/group-organiser-resources/" TargetMode="External"/><Relationship Id="rId21" Type="http://schemas.openxmlformats.org/officeDocument/2006/relationships/hyperlink" Target="https://www.ordnancesurvey.co.uk/" TargetMode="External"/><Relationship Id="rId34" Type="http://schemas.openxmlformats.org/officeDocument/2006/relationships/hyperlink" Target="https://bourton.u3asite.uk/member-resources/" TargetMode="External"/><Relationship Id="rId42" Type="http://schemas.openxmlformats.org/officeDocument/2006/relationships/hyperlink" Target="https://bourton.u3asite.uk/membership/" TargetMode="External"/><Relationship Id="rId47" Type="http://schemas.openxmlformats.org/officeDocument/2006/relationships/image" Target="media/image1.png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ourton.u3asite.uk/group-organiser-resources/" TargetMode="External"/><Relationship Id="rId29" Type="http://schemas.openxmlformats.org/officeDocument/2006/relationships/hyperlink" Target="https://bourton.u3asite.uk/member-resources/" TargetMode="External"/><Relationship Id="rId11" Type="http://schemas.openxmlformats.org/officeDocument/2006/relationships/hyperlink" Target="https://bourton.u3asite.uk/group-organiser-resources/" TargetMode="External"/><Relationship Id="rId24" Type="http://schemas.openxmlformats.org/officeDocument/2006/relationships/hyperlink" Target="https://www.cpdl.org/wiki/" TargetMode="External"/><Relationship Id="rId32" Type="http://schemas.openxmlformats.org/officeDocument/2006/relationships/hyperlink" Target="https://bourton.u3asite.uk/membership/" TargetMode="External"/><Relationship Id="rId37" Type="http://schemas.openxmlformats.org/officeDocument/2006/relationships/hyperlink" Target="https://bourton.u3asite.uk/membership/" TargetMode="External"/><Relationship Id="rId40" Type="http://schemas.openxmlformats.org/officeDocument/2006/relationships/hyperlink" Target="https://bourton.u3asite.uk/membership/" TargetMode="External"/><Relationship Id="rId45" Type="http://schemas.openxmlformats.org/officeDocument/2006/relationships/hyperlink" Target="https://bourton.u3asite.uk/member-resourc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3a.org.uk/contact" TargetMode="External"/><Relationship Id="rId23" Type="http://schemas.openxmlformats.org/officeDocument/2006/relationships/hyperlink" Target="https://mpaonline.org.uk/" TargetMode="External"/><Relationship Id="rId28" Type="http://schemas.openxmlformats.org/officeDocument/2006/relationships/hyperlink" Target="https://copyrightservice.co.uk/" TargetMode="External"/><Relationship Id="rId36" Type="http://schemas.openxmlformats.org/officeDocument/2006/relationships/hyperlink" Target="https://bourton.u3asite.uk/member-resources/" TargetMode="External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3a.org.uk/" TargetMode="External"/><Relationship Id="rId31" Type="http://schemas.openxmlformats.org/officeDocument/2006/relationships/hyperlink" Target="https://bourton.u3asite.uk/member-resources/" TargetMode="External"/><Relationship Id="rId44" Type="http://schemas.openxmlformats.org/officeDocument/2006/relationships/hyperlink" Target="mailto:Treasurer@banddu3a.org.uk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3a.org.uk/smart-website-search?q=publications&amp;option=com_finder&amp;Itemid=490" TargetMode="External"/><Relationship Id="rId22" Type="http://schemas.openxmlformats.org/officeDocument/2006/relationships/hyperlink" Target="https://www.nlamediaaccess.com/" TargetMode="External"/><Relationship Id="rId27" Type="http://schemas.openxmlformats.org/officeDocument/2006/relationships/hyperlink" Target="https://www.filmbankmedia.com/licences/pvsl/" TargetMode="External"/><Relationship Id="rId30" Type="http://schemas.openxmlformats.org/officeDocument/2006/relationships/hyperlink" Target="https://bourton.u3asite.uk/membership/" TargetMode="External"/><Relationship Id="rId35" Type="http://schemas.openxmlformats.org/officeDocument/2006/relationships/hyperlink" Target="https://bourton.u3asite.uk/membership/" TargetMode="External"/><Relationship Id="rId43" Type="http://schemas.openxmlformats.org/officeDocument/2006/relationships/hyperlink" Target="mailto:membership@banddu3a.org.uk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bourton.u3asite.uk/group-support/" TargetMode="External"/><Relationship Id="rId17" Type="http://schemas.openxmlformats.org/officeDocument/2006/relationships/hyperlink" Target="https://bourton.u3asite.uk/member-resources/" TargetMode="External"/><Relationship Id="rId25" Type="http://schemas.openxmlformats.org/officeDocument/2006/relationships/hyperlink" Target="https://copyrightservice.co.uk/" TargetMode="External"/><Relationship Id="rId33" Type="http://schemas.openxmlformats.org/officeDocument/2006/relationships/hyperlink" Target="mailto:Assistance@BandDu3a.org.uk" TargetMode="External"/><Relationship Id="rId38" Type="http://schemas.openxmlformats.org/officeDocument/2006/relationships/hyperlink" Target="https://www.u3a.org.uk/plays-downloads/insurance-cover-note-2024?highlight=WyJpbnN1cmFuY2UiXQ==" TargetMode="External"/><Relationship Id="rId46" Type="http://schemas.openxmlformats.org/officeDocument/2006/relationships/hyperlink" Target="https://bourton.u3asite.uk/membership/" TargetMode="External"/><Relationship Id="rId20" Type="http://schemas.openxmlformats.org/officeDocument/2006/relationships/hyperlink" Target="https://www.u3a.org.uk/?view=article&amp;id=1879:igo-copyright-gdpr&amp;catid=248&amp;highlight=WyJjb3B5cmlnaHQiXQ==" TargetMode="External"/><Relationship Id="rId41" Type="http://schemas.openxmlformats.org/officeDocument/2006/relationships/hyperlink" Target="https://bourton.u3asite.uk/car-shari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F5801-D9DB-449B-BBBE-B72A92CA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 Lamacraft</cp:lastModifiedBy>
  <cp:revision>2</cp:revision>
  <dcterms:created xsi:type="dcterms:W3CDTF">2025-04-11T19:53:00Z</dcterms:created>
  <dcterms:modified xsi:type="dcterms:W3CDTF">2025-04-11T19:53:00Z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